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A5A" w:rsidRPr="009F2EF1" w:rsidRDefault="00AB6A5A" w:rsidP="00AB6A5A">
      <w:pPr>
        <w:jc w:val="center"/>
        <w:rPr>
          <w:lang w:val="kk-KZ"/>
        </w:rPr>
      </w:pPr>
      <w:r w:rsidRPr="009F2EF1">
        <w:rPr>
          <w:lang w:val="kk-KZ"/>
        </w:rPr>
        <w:t>ӘЛ-ФАРАБИ АТЫНДАҒЫ ҚАЗАҚ ҰЛТТЫҚ УНИВЕРСИТЕТІ</w:t>
      </w:r>
    </w:p>
    <w:p w:rsidR="00AB6A5A" w:rsidRPr="009F2EF1" w:rsidRDefault="00AB6A5A" w:rsidP="00AB6A5A">
      <w:pPr>
        <w:jc w:val="center"/>
        <w:rPr>
          <w:lang w:val="kk-KZ"/>
        </w:rPr>
      </w:pPr>
    </w:p>
    <w:p w:rsidR="00AB6A5A" w:rsidRPr="009F2EF1" w:rsidRDefault="00AB6A5A" w:rsidP="00AB6A5A">
      <w:pPr>
        <w:jc w:val="center"/>
        <w:rPr>
          <w:lang w:val="kk-KZ"/>
        </w:rPr>
      </w:pPr>
      <w:r w:rsidRPr="009F2EF1">
        <w:rPr>
          <w:lang w:val="kk-KZ"/>
        </w:rPr>
        <w:t>ФИЛОСОФИЯ ЖӘНЕ САЯСАТТАНУ ФАКУЛЬТЕТІ</w:t>
      </w:r>
    </w:p>
    <w:p w:rsidR="00AB6A5A" w:rsidRPr="009F2EF1" w:rsidRDefault="00AB6A5A" w:rsidP="00AB6A5A">
      <w:pPr>
        <w:jc w:val="center"/>
        <w:rPr>
          <w:lang w:val="kk-KZ"/>
        </w:rPr>
      </w:pPr>
    </w:p>
    <w:p w:rsidR="00AB6A5A" w:rsidRPr="009F2EF1" w:rsidRDefault="00AB6A5A" w:rsidP="00AB6A5A">
      <w:pPr>
        <w:jc w:val="center"/>
        <w:rPr>
          <w:lang w:val="kk-KZ"/>
        </w:rPr>
      </w:pPr>
      <w:r w:rsidRPr="009F2EF1">
        <w:rPr>
          <w:lang w:val="kk-KZ"/>
        </w:rPr>
        <w:t>ПЕДАГОГИКА ЖӘНЕ БІЛІМ БЕРУ МЕНЕДЖМЕНТІ КАФЕДРАСЫ</w:t>
      </w:r>
    </w:p>
    <w:p w:rsidR="00AB6A5A" w:rsidRPr="009F2EF1" w:rsidRDefault="00AB6A5A" w:rsidP="00AB6A5A">
      <w:pPr>
        <w:jc w:val="center"/>
        <w:rPr>
          <w:lang w:val="kk-KZ"/>
        </w:rPr>
      </w:pPr>
    </w:p>
    <w:p w:rsidR="00AB6A5A" w:rsidRPr="009F2EF1" w:rsidRDefault="00AB6A5A" w:rsidP="00AB6A5A">
      <w:pPr>
        <w:jc w:val="center"/>
        <w:rPr>
          <w:lang w:val="kk-KZ"/>
        </w:rPr>
      </w:pPr>
    </w:p>
    <w:p w:rsidR="00AB6A5A" w:rsidRPr="009F2EF1" w:rsidRDefault="00AB6A5A" w:rsidP="00AB6A5A">
      <w:pPr>
        <w:jc w:val="center"/>
        <w:rPr>
          <w:lang w:val="kk-KZ"/>
        </w:rPr>
      </w:pPr>
    </w:p>
    <w:p w:rsidR="00AB6A5A" w:rsidRPr="009F2EF1" w:rsidRDefault="00AB6A5A" w:rsidP="00AB6A5A">
      <w:pPr>
        <w:jc w:val="center"/>
        <w:rPr>
          <w:lang w:val="kk-KZ"/>
        </w:rPr>
      </w:pPr>
    </w:p>
    <w:p w:rsidR="00AB6A5A" w:rsidRPr="009F2EF1" w:rsidRDefault="00AB6A5A" w:rsidP="00AB6A5A">
      <w:pPr>
        <w:jc w:val="center"/>
        <w:rPr>
          <w:lang w:val="kk-KZ"/>
        </w:rPr>
      </w:pPr>
    </w:p>
    <w:p w:rsidR="00AB6A5A" w:rsidRPr="00256289" w:rsidRDefault="00AB6A5A" w:rsidP="00AB6A5A">
      <w:pPr>
        <w:jc w:val="center"/>
        <w:rPr>
          <w:lang w:val="kk-KZ"/>
        </w:rPr>
      </w:pPr>
    </w:p>
    <w:p w:rsidR="00AB6A5A" w:rsidRPr="00256289" w:rsidRDefault="00AB6A5A" w:rsidP="00AB6A5A">
      <w:pPr>
        <w:jc w:val="center"/>
        <w:rPr>
          <w:lang w:val="kk-KZ"/>
        </w:rPr>
      </w:pPr>
    </w:p>
    <w:p w:rsidR="00AB6A5A" w:rsidRPr="00256289" w:rsidRDefault="00AB6A5A" w:rsidP="00AB6A5A">
      <w:pPr>
        <w:jc w:val="center"/>
        <w:rPr>
          <w:lang w:val="kk-KZ"/>
        </w:rPr>
      </w:pPr>
    </w:p>
    <w:p w:rsidR="00AB6A5A" w:rsidRPr="00256289" w:rsidRDefault="00AB6A5A" w:rsidP="00AB6A5A">
      <w:pPr>
        <w:jc w:val="center"/>
        <w:rPr>
          <w:lang w:val="kk-KZ"/>
        </w:rPr>
      </w:pPr>
    </w:p>
    <w:p w:rsidR="00AB6A5A" w:rsidRPr="00256289" w:rsidRDefault="00AB6A5A" w:rsidP="00AB6A5A">
      <w:pPr>
        <w:jc w:val="center"/>
        <w:rPr>
          <w:lang w:val="kk-KZ"/>
        </w:rPr>
      </w:pPr>
    </w:p>
    <w:p w:rsidR="00AB6A5A" w:rsidRPr="00A46763" w:rsidRDefault="00AB6A5A" w:rsidP="00AB6A5A">
      <w:pPr>
        <w:jc w:val="center"/>
        <w:rPr>
          <w:rFonts w:eastAsiaTheme="minorEastAsia"/>
          <w:b/>
          <w:bCs/>
          <w:lang w:val="kk-KZ"/>
        </w:rPr>
      </w:pPr>
      <w:r>
        <w:rPr>
          <w:rFonts w:eastAsiaTheme="minorEastAsia"/>
          <w:b/>
          <w:bCs/>
          <w:lang w:val="en-US"/>
        </w:rPr>
        <w:t xml:space="preserve"> </w:t>
      </w:r>
      <w:r w:rsidRPr="00A46763">
        <w:rPr>
          <w:rFonts w:eastAsiaTheme="minorEastAsia"/>
          <w:lang w:val="kk-KZ"/>
        </w:rPr>
        <w:tab/>
        <w:t xml:space="preserve"> </w:t>
      </w:r>
    </w:p>
    <w:p w:rsidR="00AB6A5A" w:rsidRPr="00AB6A5A" w:rsidRDefault="00AB6A5A" w:rsidP="00AB6A5A">
      <w:pPr>
        <w:jc w:val="center"/>
        <w:rPr>
          <w:rFonts w:eastAsiaTheme="minorEastAsia"/>
          <w:b/>
          <w:sz w:val="28"/>
          <w:szCs w:val="28"/>
          <w:lang w:val="kk-KZ"/>
        </w:rPr>
      </w:pPr>
      <w:r w:rsidRPr="00A46763">
        <w:rPr>
          <w:rFonts w:eastAsiaTheme="minorEastAsia"/>
          <w:lang w:val="kk-KZ"/>
        </w:rPr>
        <w:tab/>
      </w:r>
      <w:r w:rsidRPr="00AB6A5A">
        <w:rPr>
          <w:rFonts w:eastAsiaTheme="minorEastAsia"/>
          <w:b/>
          <w:sz w:val="28"/>
          <w:szCs w:val="28"/>
          <w:lang w:val="kk-KZ"/>
        </w:rPr>
        <w:t>«</w:t>
      </w:r>
      <w:r w:rsidRPr="00AB6A5A">
        <w:rPr>
          <w:b/>
          <w:sz w:val="28"/>
          <w:szCs w:val="28"/>
          <w:lang w:val="kk-KZ"/>
        </w:rPr>
        <w:t>SISV 4308 -</w:t>
      </w:r>
      <w:r w:rsidRPr="00AB6A5A">
        <w:rPr>
          <w:b/>
          <w:color w:val="FF0000"/>
          <w:sz w:val="28"/>
          <w:szCs w:val="28"/>
          <w:lang w:val="kk-KZ"/>
        </w:rPr>
        <w:t xml:space="preserve"> </w:t>
      </w:r>
      <w:r w:rsidRPr="00AB6A5A">
        <w:rPr>
          <w:rFonts w:eastAsiaTheme="minorEastAsia"/>
          <w:b/>
          <w:sz w:val="28"/>
          <w:szCs w:val="28"/>
          <w:lang w:val="kk-KZ"/>
        </w:rPr>
        <w:t>Әлеуметтік тәрбиедегі әлеуметтік-мәдени имитация»</w:t>
      </w:r>
    </w:p>
    <w:p w:rsidR="00AB6A5A" w:rsidRPr="009F2EF1" w:rsidRDefault="00AB6A5A" w:rsidP="00AB6A5A">
      <w:pPr>
        <w:jc w:val="center"/>
        <w:rPr>
          <w:lang w:val="kk-KZ"/>
        </w:rPr>
      </w:pPr>
      <w:r w:rsidRPr="000E5E6B">
        <w:rPr>
          <w:b/>
          <w:lang w:val="kk-KZ"/>
        </w:rPr>
        <w:t xml:space="preserve"> </w:t>
      </w:r>
      <w:r w:rsidRPr="009F2EF1">
        <w:rPr>
          <w:b/>
          <w:bCs/>
          <w:lang w:val="kk-KZ"/>
        </w:rPr>
        <w:t xml:space="preserve">  </w:t>
      </w:r>
      <w:r w:rsidRPr="009F2EF1">
        <w:rPr>
          <w:lang w:val="kk-KZ"/>
        </w:rPr>
        <w:t>пәні бойынша</w:t>
      </w:r>
    </w:p>
    <w:p w:rsidR="00AB6A5A" w:rsidRPr="00AB6A5A" w:rsidRDefault="00AB6A5A" w:rsidP="00AB6A5A">
      <w:pPr>
        <w:pStyle w:val="af0"/>
        <w:jc w:val="center"/>
        <w:rPr>
          <w:sz w:val="28"/>
          <w:szCs w:val="28"/>
          <w:shd w:val="clear" w:color="auto" w:fill="FFFFFF"/>
          <w:lang w:val="kk-KZ"/>
        </w:rPr>
      </w:pPr>
      <w:r w:rsidRPr="009F2EF1">
        <w:rPr>
          <w:lang w:val="kk-KZ"/>
        </w:rPr>
        <w:t xml:space="preserve"> </w:t>
      </w:r>
      <w:r w:rsidRPr="00AB6A5A">
        <w:rPr>
          <w:sz w:val="28"/>
          <w:szCs w:val="28"/>
          <w:lang w:val="kk-KZ"/>
        </w:rPr>
        <w:t xml:space="preserve"> </w:t>
      </w:r>
      <w:r w:rsidRPr="00AB6A5A">
        <w:rPr>
          <w:sz w:val="28"/>
          <w:szCs w:val="28"/>
          <w:shd w:val="clear" w:color="auto" w:fill="FFFFFF"/>
          <w:lang w:val="kk-KZ"/>
        </w:rPr>
        <w:t>СӨЖ және СОӨЖ тапсырмаларын орындауға әдістемелік нұсқау.</w:t>
      </w:r>
    </w:p>
    <w:p w:rsidR="00AB6A5A" w:rsidRPr="00B00596" w:rsidRDefault="00AB6A5A" w:rsidP="00AB6A5A">
      <w:pPr>
        <w:ind w:firstLine="720"/>
        <w:jc w:val="center"/>
        <w:rPr>
          <w:lang w:val="kk-KZ"/>
        </w:rPr>
      </w:pPr>
      <w:r w:rsidRPr="009F2EF1">
        <w:rPr>
          <w:b/>
          <w:lang w:val="kk-KZ"/>
        </w:rPr>
        <w:t xml:space="preserve">Мамандық:  </w:t>
      </w:r>
      <w:r w:rsidRPr="003B0933">
        <w:rPr>
          <w:lang w:val="kk-KZ"/>
        </w:rPr>
        <w:t>«</w:t>
      </w:r>
      <w:r w:rsidRPr="00E2583E">
        <w:rPr>
          <w:color w:val="000000"/>
          <w:lang w:val="kk-KZ"/>
        </w:rPr>
        <w:t>6</w:t>
      </w:r>
      <w:r>
        <w:rPr>
          <w:color w:val="000000"/>
          <w:lang w:val="kk-KZ"/>
        </w:rPr>
        <w:t>B0</w:t>
      </w:r>
      <w:r w:rsidRPr="00E2583E">
        <w:rPr>
          <w:color w:val="000000"/>
          <w:lang w:val="kk-KZ"/>
        </w:rPr>
        <w:t>18</w:t>
      </w:r>
      <w:r>
        <w:rPr>
          <w:color w:val="000000"/>
          <w:lang w:val="kk-KZ"/>
        </w:rPr>
        <w:t>0</w:t>
      </w:r>
      <w:r w:rsidRPr="00E2583E">
        <w:rPr>
          <w:color w:val="000000"/>
          <w:lang w:val="kk-KZ"/>
        </w:rPr>
        <w:t>1</w:t>
      </w:r>
      <w:r w:rsidRPr="001817DF">
        <w:rPr>
          <w:color w:val="000000"/>
          <w:lang w:val="kk-KZ"/>
        </w:rPr>
        <w:t xml:space="preserve"> – Әлеуметтік педагогика және өзін-өзі тану</w:t>
      </w:r>
      <w:r w:rsidRPr="003B0933">
        <w:rPr>
          <w:lang w:val="kk-KZ"/>
        </w:rPr>
        <w:t>»</w:t>
      </w:r>
    </w:p>
    <w:p w:rsidR="00AB6A5A" w:rsidRPr="004D165F" w:rsidRDefault="00AB6A5A" w:rsidP="00AB6A5A">
      <w:pPr>
        <w:jc w:val="center"/>
      </w:pPr>
      <w:r w:rsidRPr="00AB6A5A">
        <w:rPr>
          <w:lang w:val="kk-KZ"/>
        </w:rPr>
        <w:t xml:space="preserve"> </w:t>
      </w:r>
      <w:r>
        <w:rPr>
          <w:lang w:val="kk-KZ"/>
        </w:rPr>
        <w:t>Көктемгі  семестр 2021-2022</w:t>
      </w:r>
      <w:r w:rsidRPr="00CF5814">
        <w:rPr>
          <w:lang w:val="kk-KZ"/>
        </w:rPr>
        <w:t xml:space="preserve"> оқу жылы</w:t>
      </w:r>
    </w:p>
    <w:p w:rsidR="00AB6A5A" w:rsidRPr="004D165F" w:rsidRDefault="00AB6A5A" w:rsidP="00AB6A5A">
      <w:pPr>
        <w:ind w:right="-284"/>
        <w:jc w:val="center"/>
      </w:pPr>
    </w:p>
    <w:p w:rsidR="00AB6A5A" w:rsidRPr="004D165F" w:rsidRDefault="00AB6A5A" w:rsidP="00AB6A5A">
      <w:pPr>
        <w:ind w:right="-284"/>
        <w:jc w:val="center"/>
      </w:pPr>
    </w:p>
    <w:p w:rsidR="00AB6A5A" w:rsidRPr="004D165F" w:rsidRDefault="00AB6A5A" w:rsidP="00AB6A5A">
      <w:pPr>
        <w:ind w:right="-284"/>
        <w:jc w:val="center"/>
      </w:pPr>
    </w:p>
    <w:p w:rsidR="00AB6A5A" w:rsidRPr="00C94E8C" w:rsidRDefault="00AB6A5A" w:rsidP="00AB6A5A">
      <w:pPr>
        <w:jc w:val="center"/>
        <w:rPr>
          <w:rFonts w:eastAsiaTheme="minorEastAsia"/>
          <w:lang w:val="kk-KZ"/>
        </w:rPr>
      </w:pPr>
      <w:r>
        <w:rPr>
          <w:rFonts w:eastAsiaTheme="minorEastAsia"/>
          <w:lang w:val="en-US"/>
        </w:rPr>
        <w:t xml:space="preserve">  </w:t>
      </w:r>
    </w:p>
    <w:p w:rsidR="00AB6A5A" w:rsidRPr="004D165F" w:rsidRDefault="00AB6A5A" w:rsidP="00AB6A5A">
      <w:pPr>
        <w:ind w:right="-284"/>
        <w:jc w:val="center"/>
      </w:pPr>
    </w:p>
    <w:p w:rsidR="00AB6A5A" w:rsidRPr="004D165F" w:rsidRDefault="00AB6A5A" w:rsidP="00AB6A5A">
      <w:pPr>
        <w:ind w:right="-284"/>
        <w:jc w:val="center"/>
      </w:pPr>
    </w:p>
    <w:p w:rsidR="00AB6A5A" w:rsidRPr="004D165F" w:rsidRDefault="00AB6A5A" w:rsidP="00AB6A5A">
      <w:pPr>
        <w:ind w:right="-284"/>
        <w:jc w:val="center"/>
      </w:pPr>
    </w:p>
    <w:p w:rsidR="00AB6A5A" w:rsidRPr="004D165F" w:rsidRDefault="00AB6A5A" w:rsidP="00AB6A5A">
      <w:pPr>
        <w:ind w:right="-284"/>
        <w:jc w:val="center"/>
      </w:pPr>
    </w:p>
    <w:p w:rsidR="00AB6A5A" w:rsidRPr="004D165F" w:rsidRDefault="00AB6A5A" w:rsidP="00AB6A5A">
      <w:pPr>
        <w:ind w:right="-284"/>
        <w:jc w:val="center"/>
      </w:pPr>
    </w:p>
    <w:p w:rsidR="00AB6A5A" w:rsidRPr="004D165F" w:rsidRDefault="00AB6A5A" w:rsidP="00AB6A5A">
      <w:pPr>
        <w:ind w:right="-284"/>
        <w:jc w:val="center"/>
      </w:pPr>
    </w:p>
    <w:p w:rsidR="00AB6A5A" w:rsidRPr="004D165F" w:rsidRDefault="00AB6A5A" w:rsidP="00AB6A5A">
      <w:pPr>
        <w:ind w:right="-284"/>
        <w:jc w:val="center"/>
      </w:pPr>
    </w:p>
    <w:p w:rsidR="00AB6A5A" w:rsidRPr="004D165F" w:rsidRDefault="00AB6A5A" w:rsidP="00AB6A5A">
      <w:pPr>
        <w:ind w:right="-284"/>
        <w:jc w:val="center"/>
      </w:pPr>
    </w:p>
    <w:p w:rsidR="00AB6A5A" w:rsidRPr="004D165F" w:rsidRDefault="00AB6A5A" w:rsidP="00AB6A5A">
      <w:pPr>
        <w:ind w:right="-284"/>
        <w:jc w:val="center"/>
      </w:pPr>
    </w:p>
    <w:p w:rsidR="00AB6A5A" w:rsidRPr="004D165F" w:rsidRDefault="00AB6A5A" w:rsidP="00AB6A5A">
      <w:pPr>
        <w:ind w:right="-284"/>
        <w:jc w:val="center"/>
      </w:pPr>
    </w:p>
    <w:p w:rsidR="00AB6A5A" w:rsidRPr="004D165F" w:rsidRDefault="00AB6A5A" w:rsidP="00AB6A5A">
      <w:pPr>
        <w:ind w:right="-284"/>
        <w:jc w:val="center"/>
      </w:pPr>
    </w:p>
    <w:p w:rsidR="00AB6A5A" w:rsidRPr="004D165F" w:rsidRDefault="00AB6A5A" w:rsidP="00AB6A5A">
      <w:pPr>
        <w:ind w:right="-284"/>
        <w:jc w:val="center"/>
      </w:pPr>
    </w:p>
    <w:p w:rsidR="00AB6A5A" w:rsidRPr="004D165F" w:rsidRDefault="00AB6A5A" w:rsidP="00AB6A5A">
      <w:pPr>
        <w:ind w:right="-284"/>
        <w:jc w:val="center"/>
      </w:pPr>
    </w:p>
    <w:p w:rsidR="00AB6A5A" w:rsidRPr="004D165F" w:rsidRDefault="00AB6A5A" w:rsidP="00AB6A5A">
      <w:pPr>
        <w:ind w:right="-284"/>
        <w:jc w:val="center"/>
      </w:pPr>
    </w:p>
    <w:p w:rsidR="00AB6A5A" w:rsidRPr="004D165F" w:rsidRDefault="00AB6A5A" w:rsidP="00AB6A5A">
      <w:pPr>
        <w:ind w:right="-284"/>
        <w:jc w:val="center"/>
      </w:pPr>
    </w:p>
    <w:p w:rsidR="00AB6A5A" w:rsidRPr="004D165F" w:rsidRDefault="00AB6A5A" w:rsidP="00AB6A5A">
      <w:pPr>
        <w:ind w:right="-284"/>
        <w:jc w:val="center"/>
      </w:pPr>
    </w:p>
    <w:p w:rsidR="00AB6A5A" w:rsidRPr="004D165F" w:rsidRDefault="00AB6A5A" w:rsidP="00AB6A5A">
      <w:pPr>
        <w:ind w:right="-284"/>
        <w:jc w:val="center"/>
      </w:pPr>
    </w:p>
    <w:p w:rsidR="00AB6A5A" w:rsidRPr="004D165F" w:rsidRDefault="00AB6A5A" w:rsidP="00AB6A5A">
      <w:pPr>
        <w:ind w:right="-284"/>
        <w:jc w:val="center"/>
      </w:pPr>
    </w:p>
    <w:p w:rsidR="00AB6A5A" w:rsidRPr="004D165F" w:rsidRDefault="00AB6A5A" w:rsidP="00AB6A5A">
      <w:pPr>
        <w:ind w:right="-284"/>
        <w:jc w:val="center"/>
      </w:pPr>
    </w:p>
    <w:p w:rsidR="00AB6A5A" w:rsidRPr="004D165F" w:rsidRDefault="00AB6A5A" w:rsidP="00AB6A5A">
      <w:pPr>
        <w:ind w:right="-284"/>
        <w:jc w:val="center"/>
      </w:pPr>
    </w:p>
    <w:p w:rsidR="00AB6A5A" w:rsidRPr="004D165F" w:rsidRDefault="00AB6A5A" w:rsidP="00AB6A5A">
      <w:pPr>
        <w:ind w:right="-284"/>
        <w:jc w:val="center"/>
      </w:pPr>
    </w:p>
    <w:p w:rsidR="00AB6A5A" w:rsidRPr="004D165F" w:rsidRDefault="00AB6A5A" w:rsidP="00AB6A5A">
      <w:pPr>
        <w:ind w:right="-284"/>
        <w:jc w:val="center"/>
      </w:pPr>
    </w:p>
    <w:p w:rsidR="00AB6A5A" w:rsidRPr="004D165F" w:rsidRDefault="00AB6A5A" w:rsidP="00AB6A5A">
      <w:pPr>
        <w:ind w:right="-284"/>
        <w:jc w:val="center"/>
      </w:pPr>
    </w:p>
    <w:p w:rsidR="00AB6A5A" w:rsidRPr="004D165F" w:rsidRDefault="00AB6A5A" w:rsidP="00AB6A5A">
      <w:pPr>
        <w:pBdr>
          <w:bottom w:val="single" w:sz="8" w:space="4" w:color="5B9BD5"/>
        </w:pBdr>
        <w:spacing w:after="300"/>
        <w:contextualSpacing/>
        <w:jc w:val="center"/>
        <w:rPr>
          <w:u w:val="single"/>
        </w:rPr>
      </w:pPr>
      <w:r w:rsidRPr="009F2EF1">
        <w:rPr>
          <w:u w:val="single"/>
          <w:lang w:val="kk-KZ"/>
        </w:rPr>
        <w:t>Алматы, 202</w:t>
      </w:r>
      <w:r w:rsidRPr="004D165F">
        <w:rPr>
          <w:u w:val="single"/>
        </w:rPr>
        <w:t>1</w:t>
      </w:r>
    </w:p>
    <w:p w:rsidR="00AB6A5A" w:rsidRPr="004D165F" w:rsidRDefault="00AB6A5A" w:rsidP="00AB6A5A">
      <w:pPr>
        <w:pBdr>
          <w:bottom w:val="single" w:sz="8" w:space="4" w:color="5B9BD5"/>
        </w:pBdr>
        <w:spacing w:after="300"/>
        <w:contextualSpacing/>
        <w:jc w:val="center"/>
        <w:rPr>
          <w:u w:val="single"/>
        </w:rPr>
      </w:pPr>
    </w:p>
    <w:p w:rsidR="00AB6A5A" w:rsidRPr="004D165F" w:rsidRDefault="00AB6A5A" w:rsidP="00AB6A5A">
      <w:pPr>
        <w:pBdr>
          <w:bottom w:val="single" w:sz="8" w:space="4" w:color="5B9BD5"/>
        </w:pBdr>
        <w:spacing w:after="300"/>
        <w:contextualSpacing/>
        <w:jc w:val="center"/>
        <w:rPr>
          <w:u w:val="single"/>
        </w:rPr>
      </w:pPr>
    </w:p>
    <w:p w:rsidR="00AB6A5A" w:rsidRPr="004D165F" w:rsidRDefault="00AB6A5A" w:rsidP="00AB6A5A">
      <w:pPr>
        <w:pBdr>
          <w:bottom w:val="single" w:sz="8" w:space="4" w:color="5B9BD5"/>
        </w:pBdr>
        <w:spacing w:after="300"/>
        <w:contextualSpacing/>
        <w:jc w:val="center"/>
        <w:rPr>
          <w:u w:val="single"/>
        </w:rPr>
      </w:pPr>
    </w:p>
    <w:p w:rsidR="00AB6A5A" w:rsidRPr="00F86FBC" w:rsidRDefault="00AB6A5A" w:rsidP="00AB6A5A">
      <w:pPr>
        <w:pStyle w:val="af0"/>
        <w:jc w:val="center"/>
        <w:rPr>
          <w:b/>
          <w:shd w:val="clear" w:color="auto" w:fill="FFFFFF"/>
          <w:lang w:val="kk-KZ"/>
        </w:rPr>
      </w:pPr>
      <w:r w:rsidRPr="004D165F">
        <w:rPr>
          <w:b/>
          <w:shd w:val="clear" w:color="auto" w:fill="FFFFFF"/>
        </w:rPr>
        <w:lastRenderedPageBreak/>
        <w:t xml:space="preserve"> </w:t>
      </w:r>
      <w:r w:rsidRPr="00F86FBC">
        <w:rPr>
          <w:b/>
          <w:shd w:val="clear" w:color="auto" w:fill="FFFFFF"/>
          <w:lang w:val="kk-KZ"/>
        </w:rPr>
        <w:t>C</w:t>
      </w:r>
      <w:r w:rsidRPr="004D165F">
        <w:rPr>
          <w:b/>
          <w:shd w:val="clear" w:color="auto" w:fill="FFFFFF"/>
        </w:rPr>
        <w:t>ТУДЕНТТІҢ ӨЗДІК ЖҰМЫСЫ</w:t>
      </w:r>
    </w:p>
    <w:p w:rsidR="00AB6A5A" w:rsidRPr="00F86FBC" w:rsidRDefault="00AB6A5A" w:rsidP="00AB6A5A">
      <w:pPr>
        <w:pStyle w:val="af0"/>
        <w:ind w:firstLine="567"/>
        <w:jc w:val="both"/>
        <w:rPr>
          <w:lang w:val="kk-KZ"/>
        </w:rPr>
      </w:pPr>
      <w:r w:rsidRPr="00F86FBC">
        <w:rPr>
          <w:lang w:val="kk-KZ"/>
        </w:rPr>
        <w:t>Өздігінен білім алу үшін, алдымен сол жұмысқа қажетті нақты дағдыларға (іштей жылдам оқи білу, библиографиялық дағдылар, түрлі анықтама әдебиеттерді пайдалана білу, оқығандарды жазып алу т.б. ) ие болу керек.</w:t>
      </w:r>
    </w:p>
    <w:p w:rsidR="00AB6A5A" w:rsidRPr="00F86FBC" w:rsidRDefault="00AB6A5A" w:rsidP="00AB6A5A">
      <w:pPr>
        <w:pStyle w:val="af0"/>
        <w:ind w:firstLine="567"/>
        <w:jc w:val="both"/>
        <w:rPr>
          <w:lang w:val="kk-KZ"/>
        </w:rPr>
      </w:pPr>
      <w:r w:rsidRPr="00F86FBC">
        <w:rPr>
          <w:lang w:val="kk-KZ"/>
        </w:rPr>
        <w:t>Біліммен жемісті шұғылдану қолайлы жағдайларды (уақыт, орын, тиісті әдебиеттер мен құралдардың болуы т.б.) керек етеді, ең дұрысы кітапханаларда, оқу залдарында біліммен шұғылдануға дағдылану.</w:t>
      </w:r>
    </w:p>
    <w:p w:rsidR="00AB6A5A" w:rsidRPr="00F86FBC" w:rsidRDefault="00AB6A5A" w:rsidP="00AB6A5A">
      <w:pPr>
        <w:pStyle w:val="af0"/>
        <w:ind w:firstLine="567"/>
        <w:jc w:val="both"/>
        <w:rPr>
          <w:lang w:val="kk-KZ"/>
        </w:rPr>
      </w:pPr>
      <w:r w:rsidRPr="00F86FBC">
        <w:rPr>
          <w:lang w:val="kk-KZ"/>
        </w:rPr>
        <w:t>Өздігінен білім алатын адам нені оқитынын анық біліп, ол жұмысты белгілі жоспармен, жүйемен жасауы керек.</w:t>
      </w:r>
    </w:p>
    <w:p w:rsidR="00AB6A5A" w:rsidRPr="00F86FBC" w:rsidRDefault="00AB6A5A" w:rsidP="00AB6A5A">
      <w:pPr>
        <w:pStyle w:val="af0"/>
        <w:ind w:firstLine="567"/>
        <w:jc w:val="both"/>
        <w:rPr>
          <w:lang w:val="kk-KZ"/>
        </w:rPr>
      </w:pPr>
      <w:r w:rsidRPr="00F86FBC">
        <w:rPr>
          <w:lang w:val="kk-KZ"/>
        </w:rPr>
        <w:t>Алғашқы кезде оқытушылардан, тәжірибелі адамдардан, кітапханалардан ақыл-кеңес алудың пайдасы зор.</w:t>
      </w:r>
    </w:p>
    <w:p w:rsidR="00AB6A5A" w:rsidRPr="00F86FBC" w:rsidRDefault="00AB6A5A" w:rsidP="00AB6A5A">
      <w:pPr>
        <w:pStyle w:val="af0"/>
        <w:ind w:firstLine="567"/>
        <w:jc w:val="both"/>
        <w:rPr>
          <w:lang w:val="kk-KZ"/>
        </w:rPr>
      </w:pPr>
      <w:r w:rsidRPr="00F86FBC">
        <w:rPr>
          <w:lang w:val="kk-KZ"/>
        </w:rPr>
        <w:t>Өздігінен білім алу жұмысын асықпай, көп үзіліс жасамай жүргізген жөн.</w:t>
      </w:r>
    </w:p>
    <w:p w:rsidR="00AB6A5A" w:rsidRPr="00F86FBC" w:rsidRDefault="00AB6A5A" w:rsidP="00AB6A5A">
      <w:pPr>
        <w:pStyle w:val="af0"/>
        <w:ind w:firstLine="567"/>
        <w:jc w:val="both"/>
        <w:rPr>
          <w:lang w:val="kk-KZ"/>
        </w:rPr>
      </w:pPr>
      <w:r w:rsidRPr="00F86FBC">
        <w:rPr>
          <w:lang w:val="kk-KZ"/>
        </w:rPr>
        <w:t>Оқыған материалды мұқият ұғатындай етіп ұғып, түсінбеген жерлерді қалдырмай, қайталап оқып, оның негізгі жақтарын жазып алу қажет.</w:t>
      </w:r>
    </w:p>
    <w:p w:rsidR="00AB6A5A" w:rsidRPr="00F86FBC" w:rsidRDefault="00AB6A5A" w:rsidP="00AB6A5A">
      <w:pPr>
        <w:pStyle w:val="af0"/>
        <w:ind w:firstLine="567"/>
        <w:jc w:val="both"/>
        <w:rPr>
          <w:lang w:val="kk-KZ"/>
        </w:rPr>
      </w:pPr>
      <w:r w:rsidRPr="00F86FBC">
        <w:rPr>
          <w:lang w:val="kk-KZ"/>
        </w:rPr>
        <w:t>Анықтама әдебиеттерді, энциклопедияларды, түрлі сөздіктерді қоса пайдаланып отыру керек.</w:t>
      </w:r>
    </w:p>
    <w:p w:rsidR="00AB6A5A" w:rsidRPr="00F86FBC" w:rsidRDefault="00AB6A5A" w:rsidP="00AB6A5A">
      <w:pPr>
        <w:pStyle w:val="af0"/>
        <w:ind w:firstLine="567"/>
        <w:jc w:val="both"/>
        <w:rPr>
          <w:lang w:val="kk-KZ"/>
        </w:rPr>
      </w:pPr>
      <w:r w:rsidRPr="00F86FBC">
        <w:rPr>
          <w:lang w:val="kk-KZ"/>
        </w:rPr>
        <w:br/>
      </w:r>
      <w:r w:rsidRPr="00F86FBC">
        <w:rPr>
          <w:b/>
          <w:shd w:val="clear" w:color="auto" w:fill="FFFFFF"/>
          <w:lang w:val="kk-KZ"/>
        </w:rPr>
        <w:t>Студенттердің өздік жұмыстарын ұйымдастыруға қойылатын талаптар.</w:t>
      </w:r>
      <w:r w:rsidRPr="00F86FBC">
        <w:rPr>
          <w:b/>
          <w:lang w:val="kk-KZ"/>
        </w:rPr>
        <w:br/>
      </w:r>
      <w:r w:rsidRPr="00F86FBC">
        <w:rPr>
          <w:lang w:val="kk-KZ"/>
        </w:rPr>
        <w:t>Жұмыстың көлемін шамадан тыс асырмай, оның сапасын арттыруға көңіл аудару;</w:t>
      </w:r>
    </w:p>
    <w:p w:rsidR="00AB6A5A" w:rsidRPr="00F86FBC" w:rsidRDefault="00AB6A5A" w:rsidP="00AB6A5A">
      <w:pPr>
        <w:pStyle w:val="af0"/>
        <w:ind w:firstLine="567"/>
        <w:jc w:val="both"/>
        <w:rPr>
          <w:lang w:val="kk-KZ"/>
        </w:rPr>
      </w:pPr>
      <w:r w:rsidRPr="00F86FBC">
        <w:rPr>
          <w:lang w:val="kk-KZ"/>
        </w:rPr>
        <w:t>Студенттердің өздік жұмысын оқу жұмысының басқа түрлерімен дұрыс ұштастыра білу;</w:t>
      </w:r>
    </w:p>
    <w:p w:rsidR="00AB6A5A" w:rsidRPr="00F86FBC" w:rsidRDefault="00AB6A5A" w:rsidP="00AB6A5A">
      <w:pPr>
        <w:pStyle w:val="af0"/>
        <w:ind w:firstLine="567"/>
        <w:jc w:val="both"/>
        <w:rPr>
          <w:lang w:val="kk-KZ"/>
        </w:rPr>
      </w:pPr>
      <w:r w:rsidRPr="00F86FBC">
        <w:rPr>
          <w:lang w:val="kk-KZ"/>
        </w:rPr>
        <w:t>Студенттердің дербестігін арттырып, өзіндік білім алу қабілетін жүйелі түрде дамыту;</w:t>
      </w:r>
    </w:p>
    <w:p w:rsidR="00AB6A5A" w:rsidRPr="00F86FBC" w:rsidRDefault="00AB6A5A" w:rsidP="00AB6A5A">
      <w:pPr>
        <w:pStyle w:val="af0"/>
        <w:ind w:firstLine="567"/>
        <w:jc w:val="both"/>
        <w:rPr>
          <w:lang w:val="kk-KZ"/>
        </w:rPr>
      </w:pPr>
      <w:r w:rsidRPr="00F86FBC">
        <w:rPr>
          <w:lang w:val="kk-KZ"/>
        </w:rPr>
        <w:t>Өзіндік жұмыстың мазмұнына күнделікті өмірден алынған материалдарды, хабарларды енгізу;</w:t>
      </w:r>
    </w:p>
    <w:p w:rsidR="00AB6A5A" w:rsidRPr="00F86FBC" w:rsidRDefault="00AB6A5A" w:rsidP="00AB6A5A">
      <w:pPr>
        <w:pStyle w:val="af0"/>
        <w:ind w:firstLine="567"/>
        <w:jc w:val="both"/>
        <w:rPr>
          <w:lang w:val="kk-KZ"/>
        </w:rPr>
      </w:pPr>
      <w:r w:rsidRPr="00F86FBC">
        <w:rPr>
          <w:lang w:val="kk-KZ"/>
        </w:rPr>
        <w:t>Студенттерді табиғат пен қоғам дамуының жалпы заңдылықтарын, сонымен қатар нақты фактілер мен құбылыстарды өздігінен талдап түсінуге үйрету;</w:t>
      </w:r>
    </w:p>
    <w:p w:rsidR="00AB6A5A" w:rsidRPr="00F86FBC" w:rsidRDefault="00AB6A5A" w:rsidP="00AB6A5A">
      <w:pPr>
        <w:pStyle w:val="af0"/>
        <w:ind w:firstLine="567"/>
        <w:jc w:val="both"/>
        <w:rPr>
          <w:lang w:val="kk-KZ"/>
        </w:rPr>
      </w:pPr>
      <w:r w:rsidRPr="00F86FBC">
        <w:rPr>
          <w:lang w:val="kk-KZ"/>
        </w:rPr>
        <w:t>Студенттердің алған білімдерін іс жүзінде қолдана білуге дағдыландыру;</w:t>
      </w:r>
    </w:p>
    <w:p w:rsidR="00AB6A5A" w:rsidRPr="00F86FBC" w:rsidRDefault="00AB6A5A" w:rsidP="00AB6A5A">
      <w:pPr>
        <w:pStyle w:val="af0"/>
        <w:ind w:firstLine="567"/>
        <w:jc w:val="both"/>
        <w:rPr>
          <w:lang w:val="kk-KZ"/>
        </w:rPr>
      </w:pPr>
      <w:r w:rsidRPr="00F86FBC">
        <w:rPr>
          <w:lang w:val="kk-KZ"/>
        </w:rPr>
        <w:t>Студенттерді оқу жұмысына шығармашылық тұрғыдан қарауға, әр уақытта дербес және белсенді әрекет жасауға баулу;</w:t>
      </w:r>
    </w:p>
    <w:p w:rsidR="00AB6A5A" w:rsidRPr="00F86FBC" w:rsidRDefault="00AB6A5A" w:rsidP="00AB6A5A">
      <w:pPr>
        <w:pStyle w:val="af0"/>
        <w:ind w:firstLine="567"/>
        <w:jc w:val="both"/>
        <w:rPr>
          <w:lang w:val="kk-KZ"/>
        </w:rPr>
      </w:pPr>
      <w:r w:rsidRPr="00F86FBC">
        <w:rPr>
          <w:lang w:val="kk-KZ"/>
        </w:rPr>
        <w:t>Студенттердің өздігінен дербес жұмыс істеу, еңбек ету дағдыларын қалыптастыру.</w:t>
      </w:r>
    </w:p>
    <w:p w:rsidR="00AB6A5A" w:rsidRPr="00F86FBC" w:rsidRDefault="00AB6A5A" w:rsidP="00AB6A5A">
      <w:pPr>
        <w:ind w:right="-284"/>
        <w:jc w:val="center"/>
        <w:rPr>
          <w:lang w:val="kk-KZ"/>
        </w:rPr>
      </w:pPr>
    </w:p>
    <w:p w:rsidR="00AB6A5A" w:rsidRPr="00F86FBC" w:rsidRDefault="00AB6A5A" w:rsidP="00AB6A5A">
      <w:pPr>
        <w:jc w:val="both"/>
        <w:rPr>
          <w:lang w:val="kk-KZ"/>
        </w:rPr>
      </w:pPr>
      <w:r w:rsidRPr="00F86FBC">
        <w:rPr>
          <w:lang w:val="kk-KZ"/>
        </w:rPr>
        <w:tab/>
        <w:t xml:space="preserve">Студенттердің өзіндік жұмыстары </w:t>
      </w:r>
      <w:r w:rsidRPr="00AB6A5A">
        <w:rPr>
          <w:rFonts w:eastAsiaTheme="minorEastAsia"/>
          <w:b/>
          <w:sz w:val="28"/>
          <w:szCs w:val="28"/>
          <w:lang w:val="kk-KZ"/>
        </w:rPr>
        <w:t>«</w:t>
      </w:r>
      <w:r w:rsidRPr="00AB6A5A">
        <w:rPr>
          <w:b/>
          <w:sz w:val="28"/>
          <w:szCs w:val="28"/>
          <w:lang w:val="kk-KZ"/>
        </w:rPr>
        <w:t>SISV 4308 -</w:t>
      </w:r>
      <w:r w:rsidRPr="00AB6A5A">
        <w:rPr>
          <w:b/>
          <w:color w:val="FF0000"/>
          <w:sz w:val="28"/>
          <w:szCs w:val="28"/>
          <w:lang w:val="kk-KZ"/>
        </w:rPr>
        <w:t xml:space="preserve"> </w:t>
      </w:r>
      <w:r w:rsidRPr="00AB6A5A">
        <w:rPr>
          <w:rFonts w:eastAsiaTheme="minorEastAsia"/>
          <w:b/>
          <w:sz w:val="28"/>
          <w:szCs w:val="28"/>
          <w:lang w:val="kk-KZ"/>
        </w:rPr>
        <w:t>Әлеуметтік тәрбиедегі әлеуметтік-мәдени имитация»</w:t>
      </w:r>
      <w:r w:rsidRPr="000E5E6B">
        <w:rPr>
          <w:b/>
          <w:lang w:val="kk-KZ"/>
        </w:rPr>
        <w:t xml:space="preserve"> </w:t>
      </w:r>
      <w:r w:rsidRPr="00F86FBC">
        <w:rPr>
          <w:lang w:val="kk-KZ"/>
        </w:rPr>
        <w:t xml:space="preserve">пәнінен алған білімдерін, игерген іскерліктерін, меңгерген дағдыларын жетілдіруге игі ықпалын тигізеді. Өзіндік жұмыстарды орындау барысында студенттер лекция, практикалық сабақтарда ұсынылған негізгі және қосымша әдебиеттерге шолу жасап, оларды конспектілей отыра, білімдерін толықтырады. </w:t>
      </w:r>
    </w:p>
    <w:p w:rsidR="00AB6A5A" w:rsidRPr="00F86FBC" w:rsidRDefault="00AB6A5A" w:rsidP="00AB6A5A">
      <w:pPr>
        <w:jc w:val="both"/>
        <w:rPr>
          <w:lang w:val="kk-KZ"/>
        </w:rPr>
      </w:pPr>
      <w:r w:rsidRPr="00F86FBC">
        <w:rPr>
          <w:lang w:val="kk-KZ"/>
        </w:rPr>
        <w:tab/>
        <w:t>Өзіндік жұмыстардың негізгі мақсаттары:</w:t>
      </w:r>
    </w:p>
    <w:p w:rsidR="00AB6A5A" w:rsidRPr="00F86FBC" w:rsidRDefault="00AB6A5A" w:rsidP="00AB6A5A">
      <w:pPr>
        <w:ind w:firstLine="720"/>
        <w:jc w:val="both"/>
        <w:rPr>
          <w:lang w:val="kk-KZ"/>
        </w:rPr>
      </w:pPr>
      <w:r w:rsidRPr="00F86FBC">
        <w:rPr>
          <w:lang w:val="kk-KZ"/>
        </w:rPr>
        <w:t>- Студенттердің теория жүзіндегі алған білімдеріне сүйене отырып, өз беттерімен білім қорларымен қарулануға икемділіктерін дамыту;</w:t>
      </w:r>
    </w:p>
    <w:p w:rsidR="00AB6A5A" w:rsidRPr="00F86FBC" w:rsidRDefault="00AB6A5A" w:rsidP="00AB6A5A">
      <w:pPr>
        <w:ind w:firstLine="720"/>
        <w:jc w:val="both"/>
        <w:rPr>
          <w:lang w:val="kk-KZ"/>
        </w:rPr>
      </w:pPr>
      <w:r w:rsidRPr="00F86FBC">
        <w:rPr>
          <w:lang w:val="kk-KZ"/>
        </w:rPr>
        <w:t>- Ғылыми материалдардың жалпы мазмұнынан негізгісін бөліп ала білуге баулу,</w:t>
      </w:r>
    </w:p>
    <w:p w:rsidR="00AB6A5A" w:rsidRPr="00F86FBC" w:rsidRDefault="00AB6A5A" w:rsidP="00AB6A5A">
      <w:pPr>
        <w:ind w:firstLine="720"/>
        <w:jc w:val="both"/>
        <w:rPr>
          <w:lang w:val="kk-KZ"/>
        </w:rPr>
      </w:pPr>
      <w:r w:rsidRPr="00F86FBC">
        <w:rPr>
          <w:lang w:val="kk-KZ"/>
        </w:rPr>
        <w:t>- Өз беттерімен іздене отырып, ғылыми еңбектерге аннотация жасай білуге үйрету;</w:t>
      </w:r>
    </w:p>
    <w:p w:rsidR="00AB6A5A" w:rsidRPr="00F86FBC" w:rsidRDefault="00AB6A5A" w:rsidP="00AB6A5A">
      <w:pPr>
        <w:ind w:firstLine="720"/>
        <w:jc w:val="both"/>
        <w:rPr>
          <w:lang w:val="kk-KZ"/>
        </w:rPr>
      </w:pPr>
      <w:r w:rsidRPr="00F86FBC">
        <w:rPr>
          <w:lang w:val="kk-KZ"/>
        </w:rPr>
        <w:t>- Өткен материалдар негізінде тестік тапсырмаларды құрастыра білу, және өзгелердің құрастырған тапсырмаларын шеше білуге бейімделу, т.б.</w:t>
      </w:r>
    </w:p>
    <w:p w:rsidR="00AB6A5A" w:rsidRPr="00F86FBC" w:rsidRDefault="00AB6A5A" w:rsidP="00AB6A5A">
      <w:pPr>
        <w:ind w:firstLine="720"/>
        <w:jc w:val="both"/>
        <w:rPr>
          <w:lang w:val="kk-KZ"/>
        </w:rPr>
      </w:pPr>
      <w:r w:rsidRPr="00F86FBC">
        <w:rPr>
          <w:lang w:val="kk-KZ"/>
        </w:rPr>
        <w:t>- Әрбір тақырып бойынша өзіндік жұмыстарға берілетін тапсырмалар негізінде сөзжұмбақтар, ребустар құра білуге баулу.</w:t>
      </w:r>
    </w:p>
    <w:p w:rsidR="00AB6A5A" w:rsidRPr="00F86FBC" w:rsidRDefault="00AB6A5A" w:rsidP="00AB6A5A">
      <w:pPr>
        <w:numPr>
          <w:ilvl w:val="0"/>
          <w:numId w:val="12"/>
        </w:numPr>
        <w:tabs>
          <w:tab w:val="left" w:pos="851"/>
        </w:tabs>
        <w:ind w:left="0" w:firstLine="567"/>
        <w:contextualSpacing/>
        <w:jc w:val="both"/>
        <w:rPr>
          <w:rFonts w:eastAsia="Calibri"/>
          <w:lang w:val="kk-KZ"/>
        </w:rPr>
      </w:pPr>
      <w:r w:rsidRPr="00F86FBC">
        <w:rPr>
          <w:lang w:val="kk-KZ"/>
        </w:rPr>
        <w:t xml:space="preserve">Өзіндік жұмыстар бойынша өткізілетін сабақтарда студенттер дайындаған рефераттарының мазмұнын өзгелер үшін түсінікті жеткізе білуге, интеллектуалды, әлеуметтік-педагогикалық, эмоцияны басқара білуге, жағымды қарым-қатынасты орнатуға үйренеді.  СӨЖ </w:t>
      </w:r>
      <w:r w:rsidRPr="00F86FBC">
        <w:rPr>
          <w:rFonts w:eastAsia="Calibri"/>
          <w:lang w:val="kk-KZ"/>
        </w:rPr>
        <w:t xml:space="preserve">дәрісханада алған білімін кеңейтуге, бекітуге, тереңдетуге, қойылған проблемаларды шешу үшін шығармашылықты дамытуға, студенттің дара білімінің </w:t>
      </w:r>
      <w:r w:rsidRPr="00F86FBC">
        <w:rPr>
          <w:rFonts w:eastAsia="Calibri"/>
          <w:lang w:val="kk-KZ"/>
        </w:rPr>
        <w:lastRenderedPageBreak/>
        <w:t>көрінуіне, студенттің практикалық дағдыларды ситуациялық міндеттерді шешуде қалыптастыруына мүмкіндік туғызады.</w:t>
      </w:r>
    </w:p>
    <w:p w:rsidR="00AB6A5A" w:rsidRPr="00F86FBC" w:rsidRDefault="00AB6A5A" w:rsidP="00AB6A5A">
      <w:pPr>
        <w:ind w:firstLine="720"/>
        <w:jc w:val="both"/>
        <w:rPr>
          <w:lang w:val="kk-KZ"/>
        </w:rPr>
      </w:pPr>
      <w:r w:rsidRPr="00F86FBC">
        <w:rPr>
          <w:lang w:val="kk-KZ"/>
        </w:rPr>
        <w:t xml:space="preserve">   Әрбір тақырып бойынша ұсынылған тапсырмаларды орындауда олардың соңынан ұсынылған әдебиеттер басшылыққа алынуы қажет.</w:t>
      </w:r>
    </w:p>
    <w:p w:rsidR="00AB6A5A" w:rsidRPr="00F86FBC" w:rsidRDefault="00AB6A5A" w:rsidP="00AB6A5A">
      <w:pPr>
        <w:rPr>
          <w:b/>
          <w:lang w:val="kk-KZ"/>
        </w:rPr>
      </w:pPr>
      <w:r w:rsidRPr="00F86FBC">
        <w:rPr>
          <w:b/>
          <w:lang w:val="kk-KZ"/>
        </w:rPr>
        <w:t>ТАПСЫРМАЛАР МЕН ӘДІСТЕМЕЛІК ҰСЫНЫСТАР</w:t>
      </w:r>
    </w:p>
    <w:p w:rsidR="00AB6A5A" w:rsidRPr="00AB6A5A" w:rsidRDefault="00AB6A5A" w:rsidP="00AB6A5A">
      <w:pPr>
        <w:pStyle w:val="21"/>
        <w:spacing w:line="240" w:lineRule="auto"/>
        <w:rPr>
          <w:b/>
          <w:lang w:val="kk-KZ"/>
        </w:rPr>
      </w:pPr>
      <w:r w:rsidRPr="00F86FBC">
        <w:rPr>
          <w:lang w:val="kk-KZ"/>
        </w:rPr>
        <w:tab/>
        <w:t xml:space="preserve"> Бакалаврларға арналған </w:t>
      </w:r>
      <w:r w:rsidRPr="00AB6A5A">
        <w:rPr>
          <w:lang w:val="kk-KZ"/>
        </w:rPr>
        <w:t xml:space="preserve"> </w:t>
      </w:r>
      <w:r w:rsidRPr="00F86FBC">
        <w:rPr>
          <w:lang w:val="kk-KZ"/>
        </w:rPr>
        <w:t>оқу курсы бойынша СӨЖ орындау бойынша ПӘННІҢ ҚҰРЫЛЫМЫ МЕН МАЗМҰНЫ болашақ мамандарды білім беру саласында тәжірибелік психологиялық кеңес беру құралдары мен теориясымен қаруландыру.</w:t>
      </w:r>
    </w:p>
    <w:p w:rsidR="00AB6A5A" w:rsidRPr="00F86FBC" w:rsidRDefault="00AB6A5A" w:rsidP="00AB6A5A">
      <w:pPr>
        <w:jc w:val="both"/>
        <w:rPr>
          <w:lang w:val="kk-KZ"/>
        </w:rPr>
      </w:pPr>
      <w:r w:rsidRPr="00F86FBC">
        <w:rPr>
          <w:lang w:val="kk-KZ"/>
        </w:rPr>
        <w:tab/>
        <w:t>Өзіндік жұмыс кезінде оқытушының көмегі өзін-өзі даярлау жағдайында оқыту жүйесінің барлық компоненттерін ұйымдастыру арқылы жүзеге асырылады.</w:t>
      </w:r>
    </w:p>
    <w:p w:rsidR="00AB6A5A" w:rsidRPr="00F86FBC" w:rsidRDefault="00AB6A5A" w:rsidP="00AB6A5A">
      <w:pPr>
        <w:jc w:val="both"/>
        <w:rPr>
          <w:b/>
          <w:lang w:val="kk-KZ"/>
        </w:rPr>
      </w:pPr>
      <w:r w:rsidRPr="00F86FBC">
        <w:rPr>
          <w:lang w:val="kk-KZ"/>
        </w:rPr>
        <w:tab/>
      </w:r>
      <w:r w:rsidRPr="00F86FBC">
        <w:rPr>
          <w:b/>
          <w:lang w:val="kk-KZ"/>
        </w:rPr>
        <w:t>Студенттердің өзіндік жұмысының міндеттері:</w:t>
      </w:r>
    </w:p>
    <w:p w:rsidR="00AB6A5A" w:rsidRPr="00F86FBC" w:rsidRDefault="00AB6A5A" w:rsidP="00AB6A5A">
      <w:pPr>
        <w:jc w:val="both"/>
        <w:rPr>
          <w:lang w:val="kk-KZ"/>
        </w:rPr>
      </w:pPr>
      <w:r w:rsidRPr="00F86FBC">
        <w:rPr>
          <w:lang w:val="kk-KZ"/>
        </w:rPr>
        <w:t xml:space="preserve"> 1. проблемалық жағдайлар</w:t>
      </w:r>
    </w:p>
    <w:p w:rsidR="00AB6A5A" w:rsidRPr="00F86FBC" w:rsidRDefault="00AB6A5A" w:rsidP="00AB6A5A">
      <w:pPr>
        <w:jc w:val="both"/>
        <w:rPr>
          <w:lang w:val="kk-KZ"/>
        </w:rPr>
      </w:pPr>
      <w:r w:rsidRPr="00F86FBC">
        <w:rPr>
          <w:lang w:val="kk-KZ"/>
        </w:rPr>
        <w:t xml:space="preserve"> 2. проблемалық міндеттер </w:t>
      </w:r>
    </w:p>
    <w:p w:rsidR="00AB6A5A" w:rsidRPr="00F86FBC" w:rsidRDefault="00AB6A5A" w:rsidP="00AB6A5A">
      <w:pPr>
        <w:jc w:val="both"/>
        <w:rPr>
          <w:lang w:val="kk-KZ"/>
        </w:rPr>
      </w:pPr>
      <w:r w:rsidRPr="00F86FBC">
        <w:rPr>
          <w:lang w:val="kk-KZ"/>
        </w:rPr>
        <w:t>3. тапсырманы шешу тәсілін және оның тиімділігін тексеру</w:t>
      </w:r>
    </w:p>
    <w:p w:rsidR="00AB6A5A" w:rsidRPr="00F86FBC" w:rsidRDefault="00AB6A5A" w:rsidP="00AB6A5A">
      <w:pPr>
        <w:jc w:val="both"/>
        <w:rPr>
          <w:lang w:val="kk-KZ"/>
        </w:rPr>
      </w:pPr>
      <w:r w:rsidRPr="00F86FBC">
        <w:rPr>
          <w:lang w:val="kk-KZ"/>
        </w:rPr>
        <w:t xml:space="preserve"> 4. белгілі бір бөлімді меңгеру үшін есептер жүйесін әзірлеу СӨЖ мақсаты оқу мақсаттарымен сәйкес келеді. </w:t>
      </w:r>
    </w:p>
    <w:p w:rsidR="00AB6A5A" w:rsidRPr="00F86FBC" w:rsidRDefault="00AB6A5A" w:rsidP="00AB6A5A">
      <w:pPr>
        <w:jc w:val="both"/>
        <w:rPr>
          <w:b/>
          <w:lang w:val="kk-KZ"/>
        </w:rPr>
      </w:pPr>
      <w:r w:rsidRPr="00F86FBC">
        <w:rPr>
          <w:lang w:val="kk-KZ"/>
        </w:rPr>
        <w:tab/>
      </w:r>
      <w:r w:rsidRPr="00F86FBC">
        <w:rPr>
          <w:b/>
          <w:lang w:val="kk-KZ"/>
        </w:rPr>
        <w:t xml:space="preserve">Соңғы мақсат-шығармашылық шеберлікті қалыптастыру: </w:t>
      </w:r>
    </w:p>
    <w:p w:rsidR="00AB6A5A" w:rsidRPr="00F86FBC" w:rsidRDefault="00AB6A5A" w:rsidP="00AB6A5A">
      <w:pPr>
        <w:jc w:val="both"/>
        <w:rPr>
          <w:lang w:val="kk-KZ"/>
        </w:rPr>
      </w:pPr>
      <w:r w:rsidRPr="00F86FBC">
        <w:rPr>
          <w:lang w:val="kk-KZ"/>
        </w:rPr>
        <w:tab/>
        <w:t xml:space="preserve">1. мәтінді табу </w:t>
      </w:r>
    </w:p>
    <w:p w:rsidR="00AB6A5A" w:rsidRPr="00F86FBC" w:rsidRDefault="00AB6A5A" w:rsidP="00AB6A5A">
      <w:pPr>
        <w:jc w:val="both"/>
        <w:rPr>
          <w:lang w:val="kk-KZ"/>
        </w:rPr>
      </w:pPr>
      <w:r w:rsidRPr="00F86FBC">
        <w:rPr>
          <w:lang w:val="kk-KZ"/>
        </w:rPr>
        <w:tab/>
        <w:t>2. мәтінді компрессиялауды жүзеге асыру</w:t>
      </w:r>
    </w:p>
    <w:p w:rsidR="00AB6A5A" w:rsidRPr="00F86FBC" w:rsidRDefault="00AB6A5A" w:rsidP="00AB6A5A">
      <w:pPr>
        <w:jc w:val="both"/>
        <w:rPr>
          <w:lang w:val="kk-KZ"/>
        </w:rPr>
      </w:pPr>
      <w:r w:rsidRPr="00F86FBC">
        <w:rPr>
          <w:lang w:val="kk-KZ"/>
        </w:rPr>
        <w:tab/>
        <w:t xml:space="preserve"> 3. өмір уақытын ұйымдастыру, күн, апта, ай, жыл тәртібінің жоспарын құру. </w:t>
      </w:r>
    </w:p>
    <w:p w:rsidR="00AB6A5A" w:rsidRPr="00F86FBC" w:rsidRDefault="00AB6A5A" w:rsidP="00AB6A5A">
      <w:pPr>
        <w:jc w:val="both"/>
        <w:rPr>
          <w:lang w:val="kk-KZ"/>
        </w:rPr>
      </w:pPr>
      <w:r w:rsidRPr="00F86FBC">
        <w:rPr>
          <w:lang w:val="kk-KZ"/>
        </w:rPr>
        <w:tab/>
        <w:t xml:space="preserve">Шығармашылық ойлау және шығармашылық қабілеттерін қалыптастыру шарттары: </w:t>
      </w:r>
    </w:p>
    <w:p w:rsidR="00AB6A5A" w:rsidRPr="00F86FBC" w:rsidRDefault="00AB6A5A" w:rsidP="00AB6A5A">
      <w:pPr>
        <w:jc w:val="both"/>
        <w:rPr>
          <w:lang w:val="kk-KZ"/>
        </w:rPr>
      </w:pPr>
      <w:r w:rsidRPr="00F86FBC">
        <w:rPr>
          <w:lang w:val="kk-KZ"/>
        </w:rPr>
        <w:tab/>
        <w:t xml:space="preserve">1. дербес ақпараттық іздеу жүргізе білу (кітапханалар, сөздіктер, каталогтар, реферативтік журналдар)) </w:t>
      </w:r>
    </w:p>
    <w:p w:rsidR="00AB6A5A" w:rsidRPr="00F86FBC" w:rsidRDefault="00AB6A5A" w:rsidP="00AB6A5A">
      <w:pPr>
        <w:jc w:val="both"/>
        <w:rPr>
          <w:lang w:val="kk-KZ"/>
        </w:rPr>
      </w:pPr>
      <w:r w:rsidRPr="00F86FBC">
        <w:rPr>
          <w:lang w:val="kk-KZ"/>
        </w:rPr>
        <w:tab/>
        <w:t xml:space="preserve">2. оқудың барлық түрлерін қолдана білу:іздеу, таныстыру, қарау, оқып үйрену. </w:t>
      </w:r>
    </w:p>
    <w:p w:rsidR="00AB6A5A" w:rsidRPr="00F86FBC" w:rsidRDefault="00AB6A5A" w:rsidP="00AB6A5A">
      <w:pPr>
        <w:jc w:val="both"/>
        <w:rPr>
          <w:lang w:val="kk-KZ"/>
        </w:rPr>
      </w:pPr>
      <w:r w:rsidRPr="00F86FBC">
        <w:rPr>
          <w:lang w:val="kk-KZ"/>
        </w:rPr>
        <w:tab/>
        <w:t xml:space="preserve">3. конспектілеу, реферациялау, аннотациялау, тезистер құрастыру </w:t>
      </w:r>
    </w:p>
    <w:p w:rsidR="00AB6A5A" w:rsidRPr="00F86FBC" w:rsidRDefault="00AB6A5A" w:rsidP="00AB6A5A">
      <w:pPr>
        <w:jc w:val="both"/>
        <w:rPr>
          <w:lang w:val="kk-KZ"/>
        </w:rPr>
      </w:pPr>
      <w:r w:rsidRPr="00F86FBC">
        <w:rPr>
          <w:lang w:val="kk-KZ"/>
        </w:rPr>
        <w:tab/>
        <w:t>4. өз уақытын дұрыс бөле білу</w:t>
      </w:r>
    </w:p>
    <w:p w:rsidR="00AB6A5A" w:rsidRPr="00F86FBC" w:rsidRDefault="00AB6A5A" w:rsidP="00AB6A5A">
      <w:pPr>
        <w:jc w:val="both"/>
        <w:rPr>
          <w:lang w:val="kk-KZ"/>
        </w:rPr>
      </w:pPr>
      <w:r w:rsidRPr="00F86FBC">
        <w:rPr>
          <w:lang w:val="kk-KZ"/>
        </w:rPr>
        <w:tab/>
        <w:t xml:space="preserve">СӨЖ-ді орындаудың маңыздылығы келесі сипаттамаларды қамтамасыз етеді: </w:t>
      </w:r>
    </w:p>
    <w:p w:rsidR="00AB6A5A" w:rsidRPr="00F86FBC" w:rsidRDefault="00AB6A5A" w:rsidP="00AB6A5A">
      <w:pPr>
        <w:jc w:val="both"/>
        <w:rPr>
          <w:lang w:val="kk-KZ"/>
        </w:rPr>
      </w:pPr>
      <w:r w:rsidRPr="00F86FBC">
        <w:rPr>
          <w:lang w:val="kk-KZ"/>
        </w:rPr>
        <w:t xml:space="preserve">        1. өз бетінше жұмыс істеу үшін іріктелетін материалдың әдіснамалық мағыналылығы; </w:t>
      </w:r>
    </w:p>
    <w:p w:rsidR="00AB6A5A" w:rsidRPr="00F86FBC" w:rsidRDefault="00AB6A5A" w:rsidP="00AB6A5A">
      <w:pPr>
        <w:jc w:val="both"/>
        <w:rPr>
          <w:lang w:val="kk-KZ"/>
        </w:rPr>
      </w:pPr>
      <w:r w:rsidRPr="00F86FBC">
        <w:rPr>
          <w:lang w:val="kk-KZ"/>
        </w:rPr>
        <w:tab/>
        <w:t xml:space="preserve">2. студенттердің "жақын даму аймағына" сәйкес келетін білімнің күрделілігі (Л. С. Выготский бойынша), яғни орындау қабілеті; </w:t>
      </w:r>
    </w:p>
    <w:p w:rsidR="00AB6A5A" w:rsidRPr="00F86FBC" w:rsidRDefault="00AB6A5A" w:rsidP="00AB6A5A">
      <w:pPr>
        <w:jc w:val="both"/>
        <w:rPr>
          <w:lang w:val="kk-KZ"/>
        </w:rPr>
      </w:pPr>
      <w:r w:rsidRPr="00F86FBC">
        <w:rPr>
          <w:lang w:val="kk-KZ"/>
        </w:rPr>
        <w:tab/>
        <w:t>3. пән логикасы мен меңгеру психологиясын ескере отырып, материалды беру реті;</w:t>
      </w:r>
    </w:p>
    <w:p w:rsidR="00AB6A5A" w:rsidRPr="00F86FBC" w:rsidRDefault="00AB6A5A" w:rsidP="00AB6A5A">
      <w:pPr>
        <w:jc w:val="both"/>
        <w:rPr>
          <w:lang w:val="kk-KZ"/>
        </w:rPr>
      </w:pPr>
      <w:r w:rsidRPr="00F86FBC">
        <w:rPr>
          <w:lang w:val="kk-KZ"/>
        </w:rPr>
        <w:t xml:space="preserve"> </w:t>
      </w:r>
      <w:r w:rsidRPr="00F86FBC">
        <w:rPr>
          <w:lang w:val="kk-KZ"/>
        </w:rPr>
        <w:tab/>
        <w:t>4. студенттердің оқу мүмкіндіктеріне сәйкес өзіндік жұмыс үшін Материалды мөлшерлеу;</w:t>
      </w:r>
    </w:p>
    <w:p w:rsidR="00AB6A5A" w:rsidRPr="00F86FBC" w:rsidRDefault="00AB6A5A" w:rsidP="00AB6A5A">
      <w:pPr>
        <w:jc w:val="both"/>
        <w:rPr>
          <w:lang w:val="kk-KZ"/>
        </w:rPr>
      </w:pPr>
      <w:r w:rsidRPr="00F86FBC">
        <w:rPr>
          <w:lang w:val="kk-KZ"/>
        </w:rPr>
        <w:t xml:space="preserve"> </w:t>
      </w:r>
      <w:r w:rsidRPr="00F86FBC">
        <w:rPr>
          <w:lang w:val="kk-KZ"/>
        </w:rPr>
        <w:tab/>
        <w:t>5. өзіндік жұмыстың іс-әрекеттік бағдары.</w:t>
      </w:r>
    </w:p>
    <w:p w:rsidR="00DF5E5B" w:rsidRPr="00AB6A5A" w:rsidRDefault="00AB6A5A" w:rsidP="00DF5E5B">
      <w:pPr>
        <w:jc w:val="center"/>
        <w:rPr>
          <w:sz w:val="22"/>
          <w:szCs w:val="22"/>
          <w:lang w:val="kk-KZ"/>
        </w:rPr>
      </w:pPr>
      <w:r w:rsidRPr="00AB6A5A">
        <w:rPr>
          <w:b/>
          <w:lang w:val="kk-KZ"/>
        </w:rPr>
        <w:t xml:space="preserve"> </w:t>
      </w:r>
    </w:p>
    <w:p w:rsidR="00DF5E5B" w:rsidRPr="00AB6A5A" w:rsidRDefault="00AB6A5A" w:rsidP="00AB6A5A">
      <w:pPr>
        <w:jc w:val="center"/>
        <w:rPr>
          <w:b/>
          <w:i/>
          <w:color w:val="333333"/>
          <w:lang w:val="kk-KZ"/>
        </w:rPr>
      </w:pPr>
      <w:r>
        <w:rPr>
          <w:b/>
          <w:color w:val="201F1E"/>
          <w:shd w:val="clear" w:color="auto" w:fill="FFFFFF"/>
          <w:lang w:val="kk-KZ" w:eastAsia="en-US"/>
        </w:rPr>
        <w:t xml:space="preserve">СОӨЖ </w:t>
      </w:r>
      <w:r>
        <w:rPr>
          <w:b/>
          <w:color w:val="201F1E"/>
          <w:shd w:val="clear" w:color="auto" w:fill="FFFFFF"/>
          <w:lang w:val="en-US" w:eastAsia="en-US"/>
        </w:rPr>
        <w:t>-</w:t>
      </w:r>
      <w:r w:rsidRPr="002A3DD4">
        <w:rPr>
          <w:b/>
          <w:color w:val="201F1E"/>
          <w:shd w:val="clear" w:color="auto" w:fill="FFFFFF"/>
          <w:lang w:val="kk-KZ" w:eastAsia="en-US"/>
        </w:rPr>
        <w:t xml:space="preserve"> СӨ</w:t>
      </w:r>
      <w:r>
        <w:rPr>
          <w:b/>
          <w:color w:val="201F1E"/>
          <w:shd w:val="clear" w:color="auto" w:fill="FFFFFF"/>
          <w:lang w:val="kk-KZ" w:eastAsia="en-US"/>
        </w:rPr>
        <w:t xml:space="preserve">Ж  </w:t>
      </w:r>
      <w:r w:rsidRPr="00AB6A5A">
        <w:rPr>
          <w:b/>
          <w:bCs/>
          <w:i/>
          <w:lang w:val="kk-KZ"/>
        </w:rPr>
        <w:t>ТАПСЫРМАЛАРЫ</w:t>
      </w:r>
    </w:p>
    <w:p w:rsidR="00DF5E5B" w:rsidRPr="00151124" w:rsidRDefault="00DF5E5B" w:rsidP="00DF5E5B">
      <w:pPr>
        <w:rPr>
          <w:b/>
          <w:lang w:val="kk-KZ"/>
        </w:rPr>
      </w:pPr>
      <w:r w:rsidRPr="00151124">
        <w:rPr>
          <w:b/>
          <w:lang w:val="kk-KZ"/>
        </w:rPr>
        <w:t xml:space="preserve"> </w:t>
      </w:r>
    </w:p>
    <w:p w:rsidR="00DF5E5B" w:rsidRPr="00151124" w:rsidRDefault="00DF5E5B" w:rsidP="00DF5E5B">
      <w:pPr>
        <w:jc w:val="center"/>
        <w:outlineLvl w:val="0"/>
        <w:rPr>
          <w:b/>
          <w:bCs/>
          <w:lang w:val="kk-KZ"/>
        </w:rPr>
      </w:pPr>
      <w:r w:rsidRPr="00151124">
        <w:rPr>
          <w:b/>
          <w:bCs/>
          <w:lang w:val="kk-KZ"/>
        </w:rPr>
        <w:t>СӨЖ №1</w:t>
      </w:r>
    </w:p>
    <w:p w:rsidR="00DF5E5B" w:rsidRDefault="00DF5E5B" w:rsidP="00DF5E5B">
      <w:pPr>
        <w:outlineLvl w:val="0"/>
        <w:rPr>
          <w:bCs/>
          <w:lang w:val="kk-KZ" w:eastAsia="ar-SA"/>
        </w:rPr>
      </w:pPr>
      <w:r w:rsidRPr="00151124">
        <w:rPr>
          <w:b/>
          <w:bCs/>
          <w:lang w:val="kk-KZ"/>
        </w:rPr>
        <w:t>Тапсырма:</w:t>
      </w:r>
      <w:r w:rsidRPr="00E46FF7">
        <w:rPr>
          <w:bCs/>
          <w:lang w:val="kk-KZ" w:eastAsia="ar-SA"/>
        </w:rPr>
        <w:t xml:space="preserve"> </w:t>
      </w:r>
    </w:p>
    <w:p w:rsidR="00DF5E5B" w:rsidRPr="00151124" w:rsidRDefault="00DF5E5B" w:rsidP="00DF5E5B">
      <w:pPr>
        <w:outlineLvl w:val="0"/>
        <w:rPr>
          <w:b/>
          <w:bCs/>
          <w:lang w:val="kk-KZ"/>
        </w:rPr>
      </w:pPr>
      <w:r>
        <w:rPr>
          <w:b/>
          <w:color w:val="201F1E"/>
          <w:shd w:val="clear" w:color="auto" w:fill="FFFFFF"/>
          <w:lang w:val="kk-KZ" w:eastAsia="en-US"/>
        </w:rPr>
        <w:t>СОӨЖ 1</w:t>
      </w:r>
      <w:r w:rsidRPr="002A3DD4">
        <w:rPr>
          <w:b/>
          <w:color w:val="201F1E"/>
          <w:shd w:val="clear" w:color="auto" w:fill="FFFFFF"/>
          <w:lang w:val="kk-KZ" w:eastAsia="en-US"/>
        </w:rPr>
        <w:t xml:space="preserve"> СӨ</w:t>
      </w:r>
      <w:r>
        <w:rPr>
          <w:b/>
          <w:color w:val="201F1E"/>
          <w:shd w:val="clear" w:color="auto" w:fill="FFFFFF"/>
          <w:lang w:val="kk-KZ" w:eastAsia="en-US"/>
        </w:rPr>
        <w:t xml:space="preserve">Ж 1 орындау бойынша </w:t>
      </w:r>
      <w:r>
        <w:rPr>
          <w:lang w:val="kk-KZ"/>
        </w:rPr>
        <w:t xml:space="preserve"> </w:t>
      </w:r>
      <w:r w:rsidRPr="007C375E">
        <w:rPr>
          <w:sz w:val="22"/>
          <w:szCs w:val="22"/>
          <w:lang w:val="kk-KZ"/>
        </w:rPr>
        <w:t xml:space="preserve"> </w:t>
      </w:r>
    </w:p>
    <w:p w:rsidR="00DF5E5B" w:rsidRDefault="00DF5E5B" w:rsidP="00DF5E5B">
      <w:pPr>
        <w:contextualSpacing/>
        <w:jc w:val="both"/>
        <w:rPr>
          <w:sz w:val="22"/>
          <w:szCs w:val="22"/>
          <w:lang w:val="kk-KZ"/>
        </w:rPr>
      </w:pPr>
    </w:p>
    <w:p w:rsidR="00DF5E5B" w:rsidRPr="00151124" w:rsidRDefault="00DF5E5B" w:rsidP="00DF5E5B">
      <w:pPr>
        <w:contextualSpacing/>
        <w:jc w:val="both"/>
        <w:rPr>
          <w:rFonts w:eastAsia="Calibri"/>
          <w:b/>
          <w:i/>
          <w:lang w:val="kk-KZ" w:eastAsia="en-US"/>
        </w:rPr>
      </w:pPr>
      <w:r w:rsidRPr="00151124">
        <w:rPr>
          <w:i/>
          <w:lang w:val="kk-KZ"/>
        </w:rPr>
        <w:t>Әдістемелік нұсқау</w:t>
      </w:r>
    </w:p>
    <w:p w:rsidR="00DF5E5B" w:rsidRPr="00151124" w:rsidRDefault="00DF5E5B" w:rsidP="00DF5E5B">
      <w:pPr>
        <w:jc w:val="both"/>
        <w:rPr>
          <w:lang w:val="kk-KZ"/>
        </w:rPr>
      </w:pPr>
      <w:r w:rsidRPr="00151124">
        <w:rPr>
          <w:lang w:val="kk-KZ"/>
        </w:rPr>
        <w:t xml:space="preserve">№2 СӨЖ тапсырмалары бойынша:1-ші сұрақ бойынша кесте құрастырыңыз; 2-ші сұрақ слайд түрінде көрсетіңіз,жағдаят талдау, материалдарды мақалалардан іріктеп, талдаңыз .  </w:t>
      </w:r>
    </w:p>
    <w:p w:rsidR="00DF5E5B" w:rsidRPr="00151124" w:rsidRDefault="00DF5E5B" w:rsidP="00DF5E5B">
      <w:pPr>
        <w:jc w:val="both"/>
        <w:rPr>
          <w:b/>
          <w:lang w:val="kk-KZ"/>
        </w:rPr>
      </w:pPr>
      <w:r w:rsidRPr="00151124">
        <w:rPr>
          <w:b/>
          <w:lang w:val="kk-KZ"/>
        </w:rPr>
        <w:t>Қолданылатын әдебиеттер:</w:t>
      </w:r>
    </w:p>
    <w:p w:rsidR="00A81D4E" w:rsidRPr="00D07B5B" w:rsidRDefault="00A81D4E" w:rsidP="00A81D4E">
      <w:pPr>
        <w:rPr>
          <w:lang w:val="kk-KZ"/>
        </w:rPr>
      </w:pPr>
      <w:r w:rsidRPr="00D07B5B">
        <w:rPr>
          <w:lang w:val="kk-KZ"/>
        </w:rPr>
        <w:t>1. Абушенко, В.Л. «Культур-социология»: возможность иного вз</w:t>
      </w:r>
      <w:r>
        <w:rPr>
          <w:lang w:val="kk-KZ"/>
        </w:rPr>
        <w:t xml:space="preserve">гляда на социальную теорию </w:t>
      </w:r>
      <w:r w:rsidRPr="00D07B5B">
        <w:rPr>
          <w:lang w:val="kk-KZ"/>
        </w:rPr>
        <w:t xml:space="preserve"> - 2008. - Т. 2. - Вып. 1 (2). - С. 329-344.</w:t>
      </w:r>
    </w:p>
    <w:p w:rsidR="00A81D4E" w:rsidRPr="00D07B5B" w:rsidRDefault="00A81D4E" w:rsidP="00A81D4E">
      <w:pPr>
        <w:rPr>
          <w:lang w:val="kk-KZ"/>
        </w:rPr>
      </w:pPr>
      <w:r w:rsidRPr="00D07B5B">
        <w:rPr>
          <w:lang w:val="kk-KZ"/>
        </w:rPr>
        <w:t>2. Аксеновский, Д.И. Бюрократия как образовательный проект : имита</w:t>
      </w:r>
      <w:r>
        <w:rPr>
          <w:lang w:val="kk-KZ"/>
        </w:rPr>
        <w:t>ция модернизации власти</w:t>
      </w:r>
      <w:r w:rsidRPr="00D07B5B">
        <w:rPr>
          <w:lang w:val="kk-KZ"/>
        </w:rPr>
        <w:t>/ Д.И. Аксеновский // Вестник Российского государственного гуманитарного университета. - 2010. - № 1. -С.52-63.</w:t>
      </w:r>
    </w:p>
    <w:p w:rsidR="00A81D4E" w:rsidRPr="00D07B5B" w:rsidRDefault="00A81D4E" w:rsidP="00A81D4E">
      <w:pPr>
        <w:jc w:val="both"/>
        <w:rPr>
          <w:lang w:val="kk-KZ"/>
        </w:rPr>
      </w:pPr>
      <w:r w:rsidRPr="00D07B5B">
        <w:rPr>
          <w:lang w:val="kk-KZ"/>
        </w:rPr>
        <w:lastRenderedPageBreak/>
        <w:t>3. Акулова, A.A. Виртуальное общение - имитация ил</w:t>
      </w:r>
      <w:r>
        <w:rPr>
          <w:lang w:val="kk-KZ"/>
        </w:rPr>
        <w:t xml:space="preserve">и реальность? </w:t>
      </w:r>
      <w:r w:rsidRPr="00D07B5B">
        <w:rPr>
          <w:lang w:val="kk-KZ"/>
        </w:rPr>
        <w:t xml:space="preserve"> / A.A. Акулова // Имитация как принцип интолерантного поведения : сб. науч. тр. по материалам Всерос. науч.-просвет. конф. - Краснодар : Изд-во КубГАУ, 2013. - С. 62-67.</w:t>
      </w:r>
    </w:p>
    <w:p w:rsidR="00A81D4E" w:rsidRPr="00D07B5B" w:rsidRDefault="00A81D4E" w:rsidP="00A81D4E">
      <w:pPr>
        <w:jc w:val="both"/>
        <w:rPr>
          <w:lang w:val="kk-KZ"/>
        </w:rPr>
      </w:pPr>
      <w:r w:rsidRPr="00D07B5B">
        <w:rPr>
          <w:lang w:val="kk-KZ"/>
        </w:rPr>
        <w:t>4. Алексеев, М.Ю. Инновация, имитация и интеллектуальная собств</w:t>
      </w:r>
      <w:r>
        <w:rPr>
          <w:lang w:val="kk-KZ"/>
        </w:rPr>
        <w:t>енность</w:t>
      </w:r>
      <w:r w:rsidRPr="00D07B5B">
        <w:rPr>
          <w:lang w:val="kk-KZ"/>
        </w:rPr>
        <w:t>/ М.Ю. Алексеев // Вестник ЧГУ им. И.Н. Ульянова. -2011. -№ 1.-С. 321-326.</w:t>
      </w:r>
    </w:p>
    <w:p w:rsidR="00A81D4E" w:rsidRPr="00D07B5B" w:rsidRDefault="00A81D4E" w:rsidP="00A81D4E">
      <w:pPr>
        <w:jc w:val="both"/>
        <w:rPr>
          <w:lang w:val="kk-KZ"/>
        </w:rPr>
      </w:pPr>
      <w:r w:rsidRPr="00D07B5B">
        <w:rPr>
          <w:lang w:val="kk-KZ"/>
        </w:rPr>
        <w:t>5. Андреева, O.A. Стабильность и нестабильность в контексте со</w:t>
      </w:r>
      <w:r>
        <w:rPr>
          <w:lang w:val="kk-KZ"/>
        </w:rPr>
        <w:t xml:space="preserve">циокультурного развития/ </w:t>
      </w:r>
      <w:r w:rsidRPr="00D07B5B">
        <w:rPr>
          <w:lang w:val="kk-KZ"/>
        </w:rPr>
        <w:t xml:space="preserve"> - Таганрог: Изд-во ТИУиЭ, 2000. - 232 с.</w:t>
      </w:r>
    </w:p>
    <w:p w:rsidR="00A81D4E" w:rsidRDefault="00A81D4E" w:rsidP="00A81D4E">
      <w:pPr>
        <w:rPr>
          <w:lang w:val="kk-KZ"/>
        </w:rPr>
      </w:pPr>
      <w:r>
        <w:rPr>
          <w:lang w:val="kk-KZ"/>
        </w:rPr>
        <w:t>6.</w:t>
      </w:r>
      <w:r w:rsidRPr="000C5014">
        <w:rPr>
          <w:lang w:val="kk-KZ"/>
        </w:rPr>
        <w:t>Кон И.С. Ребенок и общество. М., 2003. С. 210–226.</w:t>
      </w:r>
    </w:p>
    <w:p w:rsidR="00A81D4E" w:rsidRPr="00D07B5B" w:rsidRDefault="00A81D4E" w:rsidP="00A81D4E">
      <w:pPr>
        <w:rPr>
          <w:lang w:val="kk-KZ"/>
        </w:rPr>
      </w:pPr>
      <w:r w:rsidRPr="00D07B5B">
        <w:rPr>
          <w:lang w:val="kk-KZ"/>
        </w:rPr>
        <w:t>9. Бабинцев, В.П. Имитационные практики в государственном и м</w:t>
      </w:r>
      <w:r>
        <w:rPr>
          <w:lang w:val="kk-KZ"/>
        </w:rPr>
        <w:t xml:space="preserve">униципальном управлении </w:t>
      </w:r>
      <w:r w:rsidRPr="00D07B5B">
        <w:rPr>
          <w:lang w:val="kk-KZ"/>
        </w:rPr>
        <w:t>/ В.П. Бабинцев // Власть. - 2012. - № 5. - С. 24-29.</w:t>
      </w:r>
    </w:p>
    <w:p w:rsidR="00A81D4E" w:rsidRPr="000C5014" w:rsidRDefault="00A81D4E" w:rsidP="00A81D4E">
      <w:pPr>
        <w:rPr>
          <w:lang w:val="kk-KZ"/>
        </w:rPr>
      </w:pPr>
      <w:r w:rsidRPr="00D07B5B">
        <w:rPr>
          <w:lang w:val="kk-KZ"/>
        </w:rPr>
        <w:t>10. Бабинцев, В.П. Интеллектуальная деконструкция имитационного консенсуса как возможность [Текст] / В.П. Бабинцев // Власть. - 2012. - № 6. -С. 25-30.</w:t>
      </w:r>
    </w:p>
    <w:p w:rsidR="00A81D4E" w:rsidRPr="000C5014" w:rsidRDefault="00A81D4E" w:rsidP="00A81D4E">
      <w:pPr>
        <w:rPr>
          <w:lang w:val="kk-KZ"/>
        </w:rPr>
      </w:pPr>
      <w:r w:rsidRPr="000C5014">
        <w:rPr>
          <w:lang w:val="kk-KZ"/>
        </w:rPr>
        <w:t>Мудрик А.В. Современный старшеклассник: проблемы самоопределения. М., 1977.</w:t>
      </w:r>
    </w:p>
    <w:p w:rsidR="00A81D4E" w:rsidRPr="000C5014" w:rsidRDefault="00A81D4E" w:rsidP="00A81D4E">
      <w:pPr>
        <w:rPr>
          <w:lang w:val="kk-KZ"/>
        </w:rPr>
      </w:pPr>
      <w:r w:rsidRPr="000C5014">
        <w:rPr>
          <w:lang w:val="kk-KZ"/>
        </w:rPr>
        <w:t>Мудрик А.В. Личность школьника и ее воспитание в коллективе</w:t>
      </w:r>
      <w:r>
        <w:rPr>
          <w:lang w:val="kk-KZ"/>
        </w:rPr>
        <w:t xml:space="preserve">. </w:t>
      </w:r>
      <w:r w:rsidRPr="000C5014">
        <w:rPr>
          <w:lang w:val="kk-KZ"/>
        </w:rPr>
        <w:t>М., 1983.</w:t>
      </w:r>
    </w:p>
    <w:p w:rsidR="00A81D4E" w:rsidRPr="000C5014" w:rsidRDefault="00A81D4E" w:rsidP="00A81D4E">
      <w:pPr>
        <w:rPr>
          <w:lang w:val="kk-KZ"/>
        </w:rPr>
      </w:pPr>
      <w:r w:rsidRPr="000C5014">
        <w:rPr>
          <w:lang w:val="kk-KZ"/>
        </w:rPr>
        <w:t>Мудрик А.В. Социализация и «с</w:t>
      </w:r>
      <w:r>
        <w:rPr>
          <w:lang w:val="kk-KZ"/>
        </w:rPr>
        <w:t>мутное время». М., 1991. С. 52–</w:t>
      </w:r>
      <w:r w:rsidRPr="000C5014">
        <w:rPr>
          <w:lang w:val="kk-KZ"/>
        </w:rPr>
        <w:t>72.</w:t>
      </w:r>
      <w:r>
        <w:rPr>
          <w:lang w:val="kk-KZ"/>
        </w:rPr>
        <w:t xml:space="preserve"> </w:t>
      </w:r>
      <w:r w:rsidRPr="000C5014">
        <w:rPr>
          <w:lang w:val="kk-KZ"/>
        </w:rPr>
        <w:t>732</w:t>
      </w:r>
    </w:p>
    <w:p w:rsidR="00A81D4E" w:rsidRPr="000C5014" w:rsidRDefault="00A81D4E" w:rsidP="00A81D4E">
      <w:pPr>
        <w:rPr>
          <w:lang w:val="kk-KZ"/>
        </w:rPr>
      </w:pPr>
      <w:r w:rsidRPr="000C5014">
        <w:rPr>
          <w:lang w:val="kk-KZ"/>
        </w:rPr>
        <w:t>Мудрик А.В. Введение в социальную педагогику. Пенза, 1994.</w:t>
      </w:r>
    </w:p>
    <w:p w:rsidR="00DF5E5B" w:rsidRDefault="00DF5E5B" w:rsidP="00DF5E5B">
      <w:pPr>
        <w:jc w:val="center"/>
        <w:outlineLvl w:val="0"/>
        <w:rPr>
          <w:lang w:val="kk-KZ"/>
        </w:rPr>
      </w:pPr>
    </w:p>
    <w:p w:rsidR="00DF5E5B" w:rsidRPr="00151124" w:rsidRDefault="00DF5E5B" w:rsidP="00DF5E5B">
      <w:pPr>
        <w:jc w:val="center"/>
        <w:outlineLvl w:val="0"/>
        <w:rPr>
          <w:b/>
          <w:bCs/>
          <w:lang w:val="kk-KZ"/>
        </w:rPr>
      </w:pPr>
      <w:r w:rsidRPr="00151124">
        <w:rPr>
          <w:b/>
          <w:bCs/>
          <w:lang w:val="kk-KZ"/>
        </w:rPr>
        <w:t>СӨЖ №2</w:t>
      </w:r>
    </w:p>
    <w:p w:rsidR="00DF5E5B" w:rsidRDefault="00DF5E5B" w:rsidP="00DF5E5B">
      <w:pPr>
        <w:outlineLvl w:val="0"/>
        <w:rPr>
          <w:b/>
          <w:bCs/>
          <w:lang w:val="kk-KZ"/>
        </w:rPr>
      </w:pPr>
      <w:r w:rsidRPr="00151124">
        <w:rPr>
          <w:b/>
          <w:bCs/>
          <w:lang w:val="kk-KZ"/>
        </w:rPr>
        <w:t>Тапсырма:</w:t>
      </w:r>
    </w:p>
    <w:p w:rsidR="00DF5E5B" w:rsidRPr="00151124" w:rsidRDefault="00DF5E5B" w:rsidP="00DF5E5B">
      <w:pPr>
        <w:outlineLvl w:val="0"/>
        <w:rPr>
          <w:b/>
          <w:bCs/>
          <w:lang w:val="kk-KZ"/>
        </w:rPr>
      </w:pPr>
      <w:r>
        <w:rPr>
          <w:b/>
          <w:color w:val="201F1E"/>
          <w:shd w:val="clear" w:color="auto" w:fill="FFFFFF"/>
          <w:lang w:val="kk-KZ" w:eastAsia="en-US"/>
        </w:rPr>
        <w:t>СОӨЖ 2</w:t>
      </w:r>
      <w:r w:rsidRPr="002A3DD4">
        <w:rPr>
          <w:b/>
          <w:color w:val="201F1E"/>
          <w:shd w:val="clear" w:color="auto" w:fill="FFFFFF"/>
          <w:lang w:val="kk-KZ" w:eastAsia="en-US"/>
        </w:rPr>
        <w:t xml:space="preserve"> СӨ</w:t>
      </w:r>
      <w:r>
        <w:rPr>
          <w:b/>
          <w:color w:val="201F1E"/>
          <w:shd w:val="clear" w:color="auto" w:fill="FFFFFF"/>
          <w:lang w:val="kk-KZ" w:eastAsia="en-US"/>
        </w:rPr>
        <w:t xml:space="preserve">Ж 2 орындау бойынша </w:t>
      </w:r>
      <w:r>
        <w:rPr>
          <w:lang w:val="kk-KZ"/>
        </w:rPr>
        <w:t xml:space="preserve"> </w:t>
      </w:r>
      <w:r w:rsidRPr="007C375E">
        <w:rPr>
          <w:sz w:val="22"/>
          <w:szCs w:val="22"/>
          <w:lang w:val="kk-KZ"/>
        </w:rPr>
        <w:t xml:space="preserve"> </w:t>
      </w:r>
    </w:p>
    <w:p w:rsidR="00DF5E5B" w:rsidRDefault="00DF5E5B" w:rsidP="00DF5E5B">
      <w:pPr>
        <w:jc w:val="both"/>
        <w:rPr>
          <w:lang w:val="kk-KZ"/>
        </w:rPr>
      </w:pPr>
      <w:r w:rsidRPr="006009AC">
        <w:rPr>
          <w:lang w:val="kk-KZ"/>
        </w:rPr>
        <w:t>Әлеуметтік</w:t>
      </w:r>
      <w:r w:rsidRPr="006009AC">
        <w:rPr>
          <w:b/>
          <w:lang w:val="kk-KZ"/>
        </w:rPr>
        <w:t xml:space="preserve">  </w:t>
      </w:r>
      <w:r w:rsidRPr="006009AC">
        <w:rPr>
          <w:lang w:val="kk-KZ"/>
        </w:rPr>
        <w:t>тәрбиелеу саласындағы  әлеуметтік-мәдени имитация</w:t>
      </w:r>
      <w:r w:rsidRPr="002A3DD4">
        <w:rPr>
          <w:lang w:val="kk-KZ"/>
        </w:rPr>
        <w:t xml:space="preserve">. Презентация. </w:t>
      </w:r>
    </w:p>
    <w:p w:rsidR="00DF5E5B" w:rsidRDefault="00DF5E5B" w:rsidP="00DF5E5B">
      <w:pPr>
        <w:jc w:val="both"/>
        <w:rPr>
          <w:b/>
          <w:lang w:val="kk-KZ"/>
        </w:rPr>
      </w:pPr>
      <w:r w:rsidRPr="00151124">
        <w:rPr>
          <w:b/>
          <w:lang w:val="kk-KZ"/>
        </w:rPr>
        <w:t>Қолданылатын әдебиеттер:</w:t>
      </w:r>
    </w:p>
    <w:p w:rsidR="003F67E4" w:rsidRPr="00D07B5B" w:rsidRDefault="003F67E4" w:rsidP="00D07B5B">
      <w:pPr>
        <w:rPr>
          <w:lang w:val="kk-KZ"/>
        </w:rPr>
      </w:pPr>
      <w:r w:rsidRPr="00D07B5B">
        <w:rPr>
          <w:lang w:val="kk-KZ"/>
        </w:rPr>
        <w:t>1. Абушенко, В.Л. «Культур-социология»: возможность иного вз</w:t>
      </w:r>
      <w:r w:rsidR="00D07B5B">
        <w:rPr>
          <w:lang w:val="kk-KZ"/>
        </w:rPr>
        <w:t xml:space="preserve">гляда на социальную теорию </w:t>
      </w:r>
      <w:r w:rsidRPr="00D07B5B">
        <w:rPr>
          <w:lang w:val="kk-KZ"/>
        </w:rPr>
        <w:t xml:space="preserve"> - 2008. - Т. 2. - Вып. 1 (2). - С. 329-344.</w:t>
      </w:r>
    </w:p>
    <w:p w:rsidR="003F67E4" w:rsidRPr="00D07B5B" w:rsidRDefault="003F67E4" w:rsidP="00D07B5B">
      <w:pPr>
        <w:rPr>
          <w:lang w:val="kk-KZ"/>
        </w:rPr>
      </w:pPr>
      <w:r w:rsidRPr="00D07B5B">
        <w:rPr>
          <w:lang w:val="kk-KZ"/>
        </w:rPr>
        <w:t>2. Аксеновский, Д.И. Бюрократия как образовательный проект : имита</w:t>
      </w:r>
      <w:r w:rsidR="00D07B5B">
        <w:rPr>
          <w:lang w:val="kk-KZ"/>
        </w:rPr>
        <w:t>ция модернизации власти</w:t>
      </w:r>
      <w:r w:rsidRPr="00D07B5B">
        <w:rPr>
          <w:lang w:val="kk-KZ"/>
        </w:rPr>
        <w:t>/ Д.И. Аксеновский // Вестник Российского государственного гуманитарного университета. - 2010. - № 1. -С.52-63.</w:t>
      </w:r>
    </w:p>
    <w:p w:rsidR="003F67E4" w:rsidRPr="00D07B5B" w:rsidRDefault="003F67E4" w:rsidP="00D07B5B">
      <w:pPr>
        <w:jc w:val="both"/>
        <w:rPr>
          <w:lang w:val="kk-KZ"/>
        </w:rPr>
      </w:pPr>
      <w:r w:rsidRPr="00D07B5B">
        <w:rPr>
          <w:lang w:val="kk-KZ"/>
        </w:rPr>
        <w:t>3. Акулова, A.A. Виртуальное общение - имитация ил</w:t>
      </w:r>
      <w:r w:rsidR="00D07B5B">
        <w:rPr>
          <w:lang w:val="kk-KZ"/>
        </w:rPr>
        <w:t xml:space="preserve">и реальность? </w:t>
      </w:r>
      <w:r w:rsidRPr="00D07B5B">
        <w:rPr>
          <w:lang w:val="kk-KZ"/>
        </w:rPr>
        <w:t xml:space="preserve"> / A.A. Акулова // Имитация как принцип интолерантного поведения : сб. науч. тр. по материалам Всерос. науч.-просвет. конф. - Краснодар : Изд-во КубГАУ, 2013. - С. 62-67.</w:t>
      </w:r>
    </w:p>
    <w:p w:rsidR="003F67E4" w:rsidRPr="00D07B5B" w:rsidRDefault="003F67E4" w:rsidP="00D07B5B">
      <w:pPr>
        <w:jc w:val="both"/>
        <w:rPr>
          <w:lang w:val="kk-KZ"/>
        </w:rPr>
      </w:pPr>
      <w:r w:rsidRPr="00D07B5B">
        <w:rPr>
          <w:lang w:val="kk-KZ"/>
        </w:rPr>
        <w:t>4. Алексеев, М.Ю. Инновация, имитация и интеллектуальная собств</w:t>
      </w:r>
      <w:r w:rsidR="00D07B5B">
        <w:rPr>
          <w:lang w:val="kk-KZ"/>
        </w:rPr>
        <w:t>енность</w:t>
      </w:r>
      <w:r w:rsidRPr="00D07B5B">
        <w:rPr>
          <w:lang w:val="kk-KZ"/>
        </w:rPr>
        <w:t>/ М.Ю. Алексеев // Вестник ЧГУ им. И.Н. Ульянова. -2011. -№ 1.-С. 321-326.</w:t>
      </w:r>
    </w:p>
    <w:p w:rsidR="003F67E4" w:rsidRPr="00D07B5B" w:rsidRDefault="003F67E4" w:rsidP="00D07B5B">
      <w:pPr>
        <w:jc w:val="both"/>
        <w:rPr>
          <w:lang w:val="kk-KZ"/>
        </w:rPr>
      </w:pPr>
      <w:r w:rsidRPr="00D07B5B">
        <w:rPr>
          <w:lang w:val="kk-KZ"/>
        </w:rPr>
        <w:t>5. Андреева, O.A. Стабильность и нестабильность в контексте со</w:t>
      </w:r>
      <w:r w:rsidR="00D07B5B">
        <w:rPr>
          <w:lang w:val="kk-KZ"/>
        </w:rPr>
        <w:t xml:space="preserve">циокультурного развития/ </w:t>
      </w:r>
      <w:r w:rsidRPr="00D07B5B">
        <w:rPr>
          <w:lang w:val="kk-KZ"/>
        </w:rPr>
        <w:t xml:space="preserve"> - Таганрог: Изд-во ТИУиЭ, 2000. - 232 с.</w:t>
      </w:r>
    </w:p>
    <w:p w:rsidR="000C5014" w:rsidRDefault="00D07B5B" w:rsidP="000C5014">
      <w:pPr>
        <w:rPr>
          <w:lang w:val="kk-KZ"/>
        </w:rPr>
      </w:pPr>
      <w:r>
        <w:rPr>
          <w:lang w:val="kk-KZ"/>
        </w:rPr>
        <w:t>6.</w:t>
      </w:r>
      <w:r w:rsidR="000C5014" w:rsidRPr="000C5014">
        <w:rPr>
          <w:lang w:val="kk-KZ"/>
        </w:rPr>
        <w:t>Кон И.С. Ребенок и общество. М., 2003. С. 210–226.</w:t>
      </w:r>
    </w:p>
    <w:p w:rsidR="00D07B5B" w:rsidRPr="00D07B5B" w:rsidRDefault="00D07B5B" w:rsidP="00D07B5B">
      <w:pPr>
        <w:rPr>
          <w:lang w:val="kk-KZ"/>
        </w:rPr>
      </w:pPr>
      <w:r w:rsidRPr="00D07B5B">
        <w:rPr>
          <w:lang w:val="kk-KZ"/>
        </w:rPr>
        <w:t>9. Бабинцев, В.П. Имитационные практики в государственном и м</w:t>
      </w:r>
      <w:r>
        <w:rPr>
          <w:lang w:val="kk-KZ"/>
        </w:rPr>
        <w:t xml:space="preserve">униципальном управлении </w:t>
      </w:r>
      <w:r w:rsidRPr="00D07B5B">
        <w:rPr>
          <w:lang w:val="kk-KZ"/>
        </w:rPr>
        <w:t>/ В.П. Бабинцев // Власть. - 2012. - № 5. - С. 24-29.</w:t>
      </w:r>
    </w:p>
    <w:p w:rsidR="00D07B5B" w:rsidRPr="000C5014" w:rsidRDefault="00D07B5B" w:rsidP="00D07B5B">
      <w:pPr>
        <w:rPr>
          <w:lang w:val="kk-KZ"/>
        </w:rPr>
      </w:pPr>
      <w:r w:rsidRPr="00D07B5B">
        <w:rPr>
          <w:lang w:val="kk-KZ"/>
        </w:rPr>
        <w:t>10. Бабинцев, В.П. Интеллектуальная деконструкция имитационного консенсуса как возможность [Текст] / В.П. Бабинцев // Власть. - 2012. - № 6. -С. 25-30.</w:t>
      </w:r>
    </w:p>
    <w:p w:rsidR="000C5014" w:rsidRPr="000C5014" w:rsidRDefault="000C5014" w:rsidP="000C5014">
      <w:pPr>
        <w:rPr>
          <w:lang w:val="kk-KZ"/>
        </w:rPr>
      </w:pPr>
      <w:r w:rsidRPr="000C5014">
        <w:rPr>
          <w:lang w:val="kk-KZ"/>
        </w:rPr>
        <w:t>Мудрик А.В. Современный старшеклассник: проблемы самоопределения. М., 1977.</w:t>
      </w:r>
    </w:p>
    <w:p w:rsidR="000C5014" w:rsidRPr="000C5014" w:rsidRDefault="000C5014" w:rsidP="000C5014">
      <w:pPr>
        <w:rPr>
          <w:lang w:val="kk-KZ"/>
        </w:rPr>
      </w:pPr>
      <w:r w:rsidRPr="000C5014">
        <w:rPr>
          <w:lang w:val="kk-KZ"/>
        </w:rPr>
        <w:t>Мудрик А.В. Личность школьника и ее воспитание в коллективе</w:t>
      </w:r>
      <w:r>
        <w:rPr>
          <w:lang w:val="kk-KZ"/>
        </w:rPr>
        <w:t xml:space="preserve">. </w:t>
      </w:r>
      <w:r w:rsidRPr="000C5014">
        <w:rPr>
          <w:lang w:val="kk-KZ"/>
        </w:rPr>
        <w:t>М., 1983.</w:t>
      </w:r>
    </w:p>
    <w:p w:rsidR="000C5014" w:rsidRPr="000C5014" w:rsidRDefault="000C5014" w:rsidP="000C5014">
      <w:pPr>
        <w:rPr>
          <w:lang w:val="kk-KZ"/>
        </w:rPr>
      </w:pPr>
      <w:r w:rsidRPr="000C5014">
        <w:rPr>
          <w:lang w:val="kk-KZ"/>
        </w:rPr>
        <w:t>Мудрик А.В. Социализация и «с</w:t>
      </w:r>
      <w:r>
        <w:rPr>
          <w:lang w:val="kk-KZ"/>
        </w:rPr>
        <w:t>мутное время». М., 1991. С. 52–</w:t>
      </w:r>
      <w:r w:rsidRPr="000C5014">
        <w:rPr>
          <w:lang w:val="kk-KZ"/>
        </w:rPr>
        <w:t>72.</w:t>
      </w:r>
      <w:r>
        <w:rPr>
          <w:lang w:val="kk-KZ"/>
        </w:rPr>
        <w:t xml:space="preserve"> </w:t>
      </w:r>
      <w:r w:rsidRPr="000C5014">
        <w:rPr>
          <w:lang w:val="kk-KZ"/>
        </w:rPr>
        <w:t>732</w:t>
      </w:r>
    </w:p>
    <w:p w:rsidR="000C5014" w:rsidRPr="000C5014" w:rsidRDefault="000C5014" w:rsidP="000C5014">
      <w:pPr>
        <w:rPr>
          <w:lang w:val="kk-KZ"/>
        </w:rPr>
      </w:pPr>
      <w:r w:rsidRPr="000C5014">
        <w:rPr>
          <w:lang w:val="kk-KZ"/>
        </w:rPr>
        <w:t>Мудрик А.В. Введение в социальную педагогику. Пенза, 1994.</w:t>
      </w:r>
    </w:p>
    <w:p w:rsidR="00DF5E5B" w:rsidRDefault="00DF5E5B" w:rsidP="00DF5E5B">
      <w:pPr>
        <w:jc w:val="center"/>
        <w:outlineLvl w:val="0"/>
        <w:rPr>
          <w:lang w:val="kk-KZ"/>
        </w:rPr>
      </w:pPr>
    </w:p>
    <w:p w:rsidR="00DF5E5B" w:rsidRPr="00151124" w:rsidRDefault="00DF5E5B" w:rsidP="00DF5E5B">
      <w:pPr>
        <w:jc w:val="center"/>
        <w:outlineLvl w:val="0"/>
        <w:rPr>
          <w:b/>
          <w:bCs/>
          <w:lang w:val="kk-KZ"/>
        </w:rPr>
      </w:pPr>
      <w:r w:rsidRPr="00151124">
        <w:rPr>
          <w:b/>
          <w:bCs/>
          <w:lang w:val="kk-KZ"/>
        </w:rPr>
        <w:t>СӨЖ №3</w:t>
      </w:r>
    </w:p>
    <w:p w:rsidR="00DF5E5B" w:rsidRDefault="00DF5E5B" w:rsidP="00DF5E5B">
      <w:pPr>
        <w:outlineLvl w:val="0"/>
        <w:rPr>
          <w:b/>
          <w:bCs/>
          <w:lang w:val="kk-KZ"/>
        </w:rPr>
      </w:pPr>
      <w:r w:rsidRPr="00151124">
        <w:rPr>
          <w:b/>
          <w:bCs/>
          <w:lang w:val="kk-KZ"/>
        </w:rPr>
        <w:t>Тапсырма:</w:t>
      </w:r>
    </w:p>
    <w:p w:rsidR="00DF5E5B" w:rsidRPr="00151124" w:rsidRDefault="00DF5E5B" w:rsidP="00DF5E5B">
      <w:pPr>
        <w:outlineLvl w:val="0"/>
        <w:rPr>
          <w:b/>
          <w:bCs/>
          <w:lang w:val="kk-KZ"/>
        </w:rPr>
      </w:pPr>
      <w:r>
        <w:rPr>
          <w:b/>
          <w:color w:val="201F1E"/>
          <w:shd w:val="clear" w:color="auto" w:fill="FFFFFF"/>
          <w:lang w:val="kk-KZ" w:eastAsia="en-US"/>
        </w:rPr>
        <w:t>СОӨЖ 3</w:t>
      </w:r>
      <w:r w:rsidRPr="002A3DD4">
        <w:rPr>
          <w:b/>
          <w:color w:val="201F1E"/>
          <w:shd w:val="clear" w:color="auto" w:fill="FFFFFF"/>
          <w:lang w:val="kk-KZ" w:eastAsia="en-US"/>
        </w:rPr>
        <w:t xml:space="preserve"> СӨ</w:t>
      </w:r>
      <w:r>
        <w:rPr>
          <w:b/>
          <w:color w:val="201F1E"/>
          <w:shd w:val="clear" w:color="auto" w:fill="FFFFFF"/>
          <w:lang w:val="kk-KZ" w:eastAsia="en-US"/>
        </w:rPr>
        <w:t xml:space="preserve">Ж 3 орындау бойынша </w:t>
      </w:r>
      <w:r>
        <w:rPr>
          <w:lang w:val="kk-KZ"/>
        </w:rPr>
        <w:t xml:space="preserve"> </w:t>
      </w:r>
      <w:r w:rsidRPr="007C375E">
        <w:rPr>
          <w:sz w:val="22"/>
          <w:szCs w:val="22"/>
          <w:lang w:val="kk-KZ"/>
        </w:rPr>
        <w:t xml:space="preserve"> </w:t>
      </w:r>
    </w:p>
    <w:p w:rsidR="00DF5E5B" w:rsidRDefault="00A81D4E" w:rsidP="00DF5E5B">
      <w:pPr>
        <w:jc w:val="both"/>
        <w:rPr>
          <w:bCs/>
          <w:lang w:val="kk-KZ"/>
        </w:rPr>
      </w:pPr>
      <w:r w:rsidRPr="006009AC">
        <w:rPr>
          <w:rFonts w:eastAsiaTheme="minorEastAsia"/>
          <w:lang w:val="kk-KZ"/>
        </w:rPr>
        <w:t>Әлеуметтік тәрбиедегі ә</w:t>
      </w:r>
      <w:r w:rsidRPr="006009AC">
        <w:rPr>
          <w:lang w:val="kk-KZ"/>
        </w:rPr>
        <w:t xml:space="preserve">леуметтік-мәдени имитацияның түрлері, </w:t>
      </w:r>
      <w:r>
        <w:rPr>
          <w:lang w:val="kk-KZ"/>
        </w:rPr>
        <w:t xml:space="preserve">факторы және оның </w:t>
      </w:r>
      <w:r w:rsidRPr="006009AC">
        <w:rPr>
          <w:lang w:val="kk-KZ"/>
        </w:rPr>
        <w:t>нысандары</w:t>
      </w:r>
    </w:p>
    <w:p w:rsidR="00DF5E5B" w:rsidRPr="00151124" w:rsidRDefault="00DF5E5B" w:rsidP="00DF5E5B">
      <w:pPr>
        <w:contextualSpacing/>
        <w:jc w:val="both"/>
        <w:rPr>
          <w:rFonts w:eastAsia="Calibri"/>
          <w:b/>
          <w:i/>
          <w:lang w:val="kk-KZ" w:eastAsia="en-US"/>
        </w:rPr>
      </w:pPr>
      <w:r w:rsidRPr="00151124">
        <w:rPr>
          <w:i/>
          <w:lang w:val="kk-KZ"/>
        </w:rPr>
        <w:t>Әдістемелік нұсқау</w:t>
      </w:r>
      <w:r>
        <w:rPr>
          <w:i/>
          <w:lang w:val="kk-KZ"/>
        </w:rPr>
        <w:t>:</w:t>
      </w:r>
    </w:p>
    <w:p w:rsidR="00DF5E5B" w:rsidRPr="00151124" w:rsidRDefault="00DF5E5B" w:rsidP="00DF5E5B">
      <w:pPr>
        <w:jc w:val="both"/>
        <w:rPr>
          <w:lang w:val="kk-KZ"/>
        </w:rPr>
      </w:pPr>
      <w:r>
        <w:rPr>
          <w:lang w:val="kk-KZ"/>
        </w:rPr>
        <w:t>№3</w:t>
      </w:r>
      <w:r w:rsidRPr="00151124">
        <w:rPr>
          <w:lang w:val="kk-KZ"/>
        </w:rPr>
        <w:t xml:space="preserve"> СӨЖ тапсырмалары бойынша:1-ші сұр</w:t>
      </w:r>
      <w:r>
        <w:rPr>
          <w:lang w:val="kk-KZ"/>
        </w:rPr>
        <w:t xml:space="preserve">ақ бойынша кесте құрастырыңыз; </w:t>
      </w:r>
      <w:r w:rsidRPr="00151124">
        <w:rPr>
          <w:lang w:val="kk-KZ"/>
        </w:rPr>
        <w:t xml:space="preserve">слайд түрінде көрсетіңіз,жағдаят талдау, материалдарды мақалалардан іріктеп, талдаңыз .  </w:t>
      </w:r>
    </w:p>
    <w:p w:rsidR="00DF5E5B" w:rsidRPr="00151124" w:rsidRDefault="00DF5E5B" w:rsidP="00DF5E5B">
      <w:pPr>
        <w:jc w:val="both"/>
        <w:rPr>
          <w:b/>
          <w:lang w:val="kk-KZ"/>
        </w:rPr>
      </w:pPr>
      <w:r w:rsidRPr="00151124">
        <w:rPr>
          <w:b/>
          <w:lang w:val="kk-KZ"/>
        </w:rPr>
        <w:lastRenderedPageBreak/>
        <w:t>Қолданылатын әдебиеттер:</w:t>
      </w:r>
    </w:p>
    <w:p w:rsidR="00D07B5B" w:rsidRPr="00D07B5B" w:rsidRDefault="00D07B5B" w:rsidP="00D07B5B">
      <w:pPr>
        <w:rPr>
          <w:lang w:val="kk-KZ"/>
        </w:rPr>
      </w:pPr>
      <w:r w:rsidRPr="00D07B5B">
        <w:rPr>
          <w:lang w:val="kk-KZ"/>
        </w:rPr>
        <w:t>1. Абушенко, В.Л. «Культур-социология»: возможность иного вз</w:t>
      </w:r>
      <w:r>
        <w:rPr>
          <w:lang w:val="kk-KZ"/>
        </w:rPr>
        <w:t xml:space="preserve">гляда на социальную теорию </w:t>
      </w:r>
      <w:r w:rsidRPr="00D07B5B">
        <w:rPr>
          <w:lang w:val="kk-KZ"/>
        </w:rPr>
        <w:t xml:space="preserve"> - 2008. - Т. 2. - Вып. 1 (2). - С. 329-344.</w:t>
      </w:r>
    </w:p>
    <w:p w:rsidR="00D07B5B" w:rsidRPr="00D07B5B" w:rsidRDefault="00D07B5B" w:rsidP="00D07B5B">
      <w:pPr>
        <w:rPr>
          <w:lang w:val="kk-KZ"/>
        </w:rPr>
      </w:pPr>
      <w:r w:rsidRPr="00D07B5B">
        <w:rPr>
          <w:lang w:val="kk-KZ"/>
        </w:rPr>
        <w:t>2. Аксеновский, Д.И. Бюрократия как образовательный проект : имита</w:t>
      </w:r>
      <w:r>
        <w:rPr>
          <w:lang w:val="kk-KZ"/>
        </w:rPr>
        <w:t>ция модернизации власти</w:t>
      </w:r>
      <w:r w:rsidRPr="00D07B5B">
        <w:rPr>
          <w:lang w:val="kk-KZ"/>
        </w:rPr>
        <w:t>/ Д.И. Аксеновский // Вестник Российского государственного гуманитарного университета. - 2010. - № 1. -С.52-63.</w:t>
      </w:r>
    </w:p>
    <w:p w:rsidR="00D07B5B" w:rsidRPr="00D07B5B" w:rsidRDefault="00D07B5B" w:rsidP="00D07B5B">
      <w:pPr>
        <w:jc w:val="both"/>
        <w:rPr>
          <w:lang w:val="kk-KZ"/>
        </w:rPr>
      </w:pPr>
      <w:r w:rsidRPr="00D07B5B">
        <w:rPr>
          <w:lang w:val="kk-KZ"/>
        </w:rPr>
        <w:t>3. Акулова, A.A. Виртуальное общение - имитация ил</w:t>
      </w:r>
      <w:r>
        <w:rPr>
          <w:lang w:val="kk-KZ"/>
        </w:rPr>
        <w:t xml:space="preserve">и реальность? </w:t>
      </w:r>
      <w:r w:rsidRPr="00D07B5B">
        <w:rPr>
          <w:lang w:val="kk-KZ"/>
        </w:rPr>
        <w:t xml:space="preserve"> / A.A. Акулова // Имитация как принцип интолерантного поведения : сб. науч. тр. по материалам Всерос. науч.-просвет. конф. - Краснодар : Изд-во КубГАУ, 2013. - С. 62-67.</w:t>
      </w:r>
    </w:p>
    <w:p w:rsidR="00D07B5B" w:rsidRPr="00D07B5B" w:rsidRDefault="00D07B5B" w:rsidP="00D07B5B">
      <w:pPr>
        <w:jc w:val="both"/>
        <w:rPr>
          <w:lang w:val="kk-KZ"/>
        </w:rPr>
      </w:pPr>
      <w:r w:rsidRPr="00D07B5B">
        <w:rPr>
          <w:lang w:val="kk-KZ"/>
        </w:rPr>
        <w:t>4. Алексеев, М.Ю. Инновация, имитация и интеллектуальная собств</w:t>
      </w:r>
      <w:r>
        <w:rPr>
          <w:lang w:val="kk-KZ"/>
        </w:rPr>
        <w:t>енность</w:t>
      </w:r>
      <w:r w:rsidRPr="00D07B5B">
        <w:rPr>
          <w:lang w:val="kk-KZ"/>
        </w:rPr>
        <w:t>/ М.Ю. Алексеев // Вестник ЧГУ им. И.Н. Ульянова. -2011. -№ 1.-С. 321-326.</w:t>
      </w:r>
    </w:p>
    <w:p w:rsidR="00D07B5B" w:rsidRPr="00D07B5B" w:rsidRDefault="00D07B5B" w:rsidP="00D07B5B">
      <w:pPr>
        <w:jc w:val="both"/>
        <w:rPr>
          <w:lang w:val="kk-KZ"/>
        </w:rPr>
      </w:pPr>
      <w:r w:rsidRPr="00D07B5B">
        <w:rPr>
          <w:lang w:val="kk-KZ"/>
        </w:rPr>
        <w:t>5. Андреева, O.A. Стабильность и нестабильность в контексте со</w:t>
      </w:r>
      <w:r>
        <w:rPr>
          <w:lang w:val="kk-KZ"/>
        </w:rPr>
        <w:t xml:space="preserve">циокультурного развития/ </w:t>
      </w:r>
      <w:r w:rsidRPr="00D07B5B">
        <w:rPr>
          <w:lang w:val="kk-KZ"/>
        </w:rPr>
        <w:t xml:space="preserve"> - Таганрог: Изд-во ТИУиЭ, 2000. - 232 с.</w:t>
      </w:r>
    </w:p>
    <w:p w:rsidR="00D07B5B" w:rsidRDefault="00D07B5B" w:rsidP="00D07B5B">
      <w:pPr>
        <w:rPr>
          <w:lang w:val="kk-KZ"/>
        </w:rPr>
      </w:pPr>
      <w:r>
        <w:rPr>
          <w:lang w:val="kk-KZ"/>
        </w:rPr>
        <w:t>6.</w:t>
      </w:r>
      <w:r w:rsidRPr="000C5014">
        <w:rPr>
          <w:lang w:val="kk-KZ"/>
        </w:rPr>
        <w:t>Кон И.С. Ребенок и общество. М., 2003. С. 210–226.</w:t>
      </w:r>
    </w:p>
    <w:p w:rsidR="00D07B5B" w:rsidRPr="00D07B5B" w:rsidRDefault="00D07B5B" w:rsidP="00D07B5B">
      <w:pPr>
        <w:rPr>
          <w:lang w:val="kk-KZ"/>
        </w:rPr>
      </w:pPr>
      <w:r w:rsidRPr="00D07B5B">
        <w:rPr>
          <w:lang w:val="kk-KZ"/>
        </w:rPr>
        <w:t>9. Бабинцев, В.П. Имитационные практики в государственном и м</w:t>
      </w:r>
      <w:r>
        <w:rPr>
          <w:lang w:val="kk-KZ"/>
        </w:rPr>
        <w:t xml:space="preserve">униципальном управлении </w:t>
      </w:r>
      <w:r w:rsidRPr="00D07B5B">
        <w:rPr>
          <w:lang w:val="kk-KZ"/>
        </w:rPr>
        <w:t>/ В.П. Бабинцев // Власть. - 2012. - № 5. - С. 24-29.</w:t>
      </w:r>
    </w:p>
    <w:p w:rsidR="00D07B5B" w:rsidRPr="000C5014" w:rsidRDefault="00D07B5B" w:rsidP="00D07B5B">
      <w:pPr>
        <w:rPr>
          <w:lang w:val="kk-KZ"/>
        </w:rPr>
      </w:pPr>
      <w:r w:rsidRPr="00D07B5B">
        <w:rPr>
          <w:lang w:val="kk-KZ"/>
        </w:rPr>
        <w:t>10. Бабинцев, В.П. Интеллектуальная деконструкция имитационного консенсуса как возможность [Текст] / В.П. Бабинцев // Власть. - 2012. - № 6. -С. 25-30.</w:t>
      </w:r>
    </w:p>
    <w:p w:rsidR="00D07B5B" w:rsidRPr="000C5014" w:rsidRDefault="00D07B5B" w:rsidP="00D07B5B">
      <w:pPr>
        <w:rPr>
          <w:lang w:val="kk-KZ"/>
        </w:rPr>
      </w:pPr>
      <w:r w:rsidRPr="000C5014">
        <w:rPr>
          <w:lang w:val="kk-KZ"/>
        </w:rPr>
        <w:t>Мудрик А.В. Современный старшеклассник: проблемы самоопределения. М., 1977.</w:t>
      </w:r>
    </w:p>
    <w:p w:rsidR="00D07B5B" w:rsidRPr="000C5014" w:rsidRDefault="00D07B5B" w:rsidP="00D07B5B">
      <w:pPr>
        <w:rPr>
          <w:lang w:val="kk-KZ"/>
        </w:rPr>
      </w:pPr>
      <w:r w:rsidRPr="000C5014">
        <w:rPr>
          <w:lang w:val="kk-KZ"/>
        </w:rPr>
        <w:t>Мудрик А.В. Личность школьника и ее воспитание в коллективе</w:t>
      </w:r>
      <w:r>
        <w:rPr>
          <w:lang w:val="kk-KZ"/>
        </w:rPr>
        <w:t xml:space="preserve">. </w:t>
      </w:r>
      <w:r w:rsidRPr="000C5014">
        <w:rPr>
          <w:lang w:val="kk-KZ"/>
        </w:rPr>
        <w:t>М., 1983.</w:t>
      </w:r>
    </w:p>
    <w:p w:rsidR="00D07B5B" w:rsidRPr="000C5014" w:rsidRDefault="00D07B5B" w:rsidP="00D07B5B">
      <w:pPr>
        <w:rPr>
          <w:lang w:val="kk-KZ"/>
        </w:rPr>
      </w:pPr>
      <w:r w:rsidRPr="000C5014">
        <w:rPr>
          <w:lang w:val="kk-KZ"/>
        </w:rPr>
        <w:t>Мудрик А.В. Социализация и «с</w:t>
      </w:r>
      <w:r>
        <w:rPr>
          <w:lang w:val="kk-KZ"/>
        </w:rPr>
        <w:t>мутное время». М., 1991. С. 52–</w:t>
      </w:r>
      <w:r w:rsidRPr="000C5014">
        <w:rPr>
          <w:lang w:val="kk-KZ"/>
        </w:rPr>
        <w:t>72.</w:t>
      </w:r>
      <w:r>
        <w:rPr>
          <w:lang w:val="kk-KZ"/>
        </w:rPr>
        <w:t xml:space="preserve"> </w:t>
      </w:r>
      <w:r w:rsidRPr="000C5014">
        <w:rPr>
          <w:lang w:val="kk-KZ"/>
        </w:rPr>
        <w:t>732</w:t>
      </w:r>
    </w:p>
    <w:p w:rsidR="00D07B5B" w:rsidRPr="000C5014" w:rsidRDefault="00D07B5B" w:rsidP="00D07B5B">
      <w:pPr>
        <w:rPr>
          <w:lang w:val="kk-KZ"/>
        </w:rPr>
      </w:pPr>
      <w:r w:rsidRPr="000C5014">
        <w:rPr>
          <w:lang w:val="kk-KZ"/>
        </w:rPr>
        <w:t>Мудрик А.В. Введение в социальную педагогику. Пенза, 1994.</w:t>
      </w:r>
    </w:p>
    <w:p w:rsidR="00DF5E5B" w:rsidRPr="00151124" w:rsidRDefault="00DF5E5B" w:rsidP="00DF5E5B">
      <w:pPr>
        <w:tabs>
          <w:tab w:val="left" w:pos="360"/>
        </w:tabs>
        <w:jc w:val="both"/>
        <w:rPr>
          <w:lang w:val="kk-KZ"/>
        </w:rPr>
      </w:pPr>
    </w:p>
    <w:p w:rsidR="00DF5E5B" w:rsidRPr="00151124" w:rsidRDefault="00DF5E5B" w:rsidP="00DF5E5B">
      <w:pPr>
        <w:tabs>
          <w:tab w:val="left" w:pos="360"/>
        </w:tabs>
        <w:ind w:left="360"/>
        <w:jc w:val="both"/>
        <w:rPr>
          <w:lang w:val="kk-KZ"/>
        </w:rPr>
      </w:pPr>
    </w:p>
    <w:p w:rsidR="00DF5E5B" w:rsidRPr="00151124" w:rsidRDefault="00DF5E5B" w:rsidP="00DF5E5B">
      <w:pPr>
        <w:jc w:val="center"/>
        <w:outlineLvl w:val="0"/>
        <w:rPr>
          <w:b/>
          <w:bCs/>
          <w:lang w:val="kk-KZ"/>
        </w:rPr>
      </w:pPr>
      <w:r w:rsidRPr="00151124">
        <w:rPr>
          <w:b/>
          <w:bCs/>
          <w:lang w:val="kk-KZ"/>
        </w:rPr>
        <w:t xml:space="preserve">СӨЖ </w:t>
      </w:r>
      <w:r>
        <w:rPr>
          <w:b/>
          <w:bCs/>
          <w:lang w:val="kk-KZ"/>
        </w:rPr>
        <w:t>№4</w:t>
      </w:r>
    </w:p>
    <w:p w:rsidR="00DF5E5B" w:rsidRDefault="00DF5E5B" w:rsidP="00DF5E5B">
      <w:pPr>
        <w:outlineLvl w:val="0"/>
        <w:rPr>
          <w:b/>
          <w:bCs/>
          <w:lang w:val="kk-KZ"/>
        </w:rPr>
      </w:pPr>
      <w:r w:rsidRPr="00151124">
        <w:rPr>
          <w:b/>
          <w:bCs/>
          <w:lang w:val="kk-KZ"/>
        </w:rPr>
        <w:t>Тапсырма:</w:t>
      </w:r>
    </w:p>
    <w:p w:rsidR="00DF5E5B" w:rsidRPr="00151124" w:rsidRDefault="00DF5E5B" w:rsidP="00DF5E5B">
      <w:pPr>
        <w:outlineLvl w:val="0"/>
        <w:rPr>
          <w:b/>
          <w:bCs/>
          <w:lang w:val="kk-KZ"/>
        </w:rPr>
      </w:pPr>
      <w:r>
        <w:rPr>
          <w:b/>
          <w:color w:val="201F1E"/>
          <w:shd w:val="clear" w:color="auto" w:fill="FFFFFF"/>
          <w:lang w:val="kk-KZ" w:eastAsia="en-US"/>
        </w:rPr>
        <w:t xml:space="preserve">СОӨЖ 4 </w:t>
      </w:r>
      <w:r w:rsidRPr="002A3DD4">
        <w:rPr>
          <w:b/>
          <w:color w:val="201F1E"/>
          <w:shd w:val="clear" w:color="auto" w:fill="FFFFFF"/>
          <w:lang w:val="kk-KZ" w:eastAsia="en-US"/>
        </w:rPr>
        <w:t>СӨ</w:t>
      </w:r>
      <w:r>
        <w:rPr>
          <w:b/>
          <w:color w:val="201F1E"/>
          <w:shd w:val="clear" w:color="auto" w:fill="FFFFFF"/>
          <w:lang w:val="kk-KZ" w:eastAsia="en-US"/>
        </w:rPr>
        <w:t xml:space="preserve">Ж 4  орындау бойынша </w:t>
      </w:r>
      <w:r>
        <w:rPr>
          <w:lang w:val="kk-KZ"/>
        </w:rPr>
        <w:t xml:space="preserve"> </w:t>
      </w:r>
      <w:r w:rsidRPr="007C375E">
        <w:rPr>
          <w:sz w:val="22"/>
          <w:szCs w:val="22"/>
          <w:lang w:val="kk-KZ"/>
        </w:rPr>
        <w:t xml:space="preserve"> </w:t>
      </w:r>
    </w:p>
    <w:p w:rsidR="00C40275" w:rsidRDefault="00C40275" w:rsidP="00C40275">
      <w:pPr>
        <w:jc w:val="both"/>
        <w:rPr>
          <w:lang w:val="kk-KZ"/>
        </w:rPr>
      </w:pPr>
      <w:r w:rsidRPr="006009AC">
        <w:rPr>
          <w:lang w:val="kk-KZ"/>
        </w:rPr>
        <w:t>Әлеуметтік - мәдени тәрбиедегі имитацияның түрлері,  мәні және мазмұны    заңдылықтары мен ұстанымдары</w:t>
      </w:r>
      <w:r w:rsidRPr="007C375E">
        <w:rPr>
          <w:sz w:val="22"/>
          <w:szCs w:val="22"/>
          <w:lang w:val="kk-KZ"/>
        </w:rPr>
        <w:t xml:space="preserve"> </w:t>
      </w:r>
      <w:r w:rsidRPr="002A3DD4">
        <w:rPr>
          <w:lang w:val="kk-KZ"/>
        </w:rPr>
        <w:t>Презентация</w:t>
      </w:r>
    </w:p>
    <w:p w:rsidR="00DF5E5B" w:rsidRPr="00151124" w:rsidRDefault="00DF5E5B" w:rsidP="00DF5E5B">
      <w:pPr>
        <w:contextualSpacing/>
        <w:jc w:val="both"/>
        <w:rPr>
          <w:rFonts w:eastAsia="Calibri"/>
          <w:b/>
          <w:i/>
          <w:lang w:val="kk-KZ" w:eastAsia="en-US"/>
        </w:rPr>
      </w:pPr>
      <w:r w:rsidRPr="00151124">
        <w:rPr>
          <w:i/>
          <w:lang w:val="kk-KZ"/>
        </w:rPr>
        <w:t>Әдістемелік нұсқау</w:t>
      </w:r>
      <w:r>
        <w:rPr>
          <w:i/>
          <w:lang w:val="kk-KZ"/>
        </w:rPr>
        <w:t>:</w:t>
      </w:r>
    </w:p>
    <w:p w:rsidR="00DF5E5B" w:rsidRPr="00151124" w:rsidRDefault="00DF5E5B" w:rsidP="00DF5E5B">
      <w:pPr>
        <w:jc w:val="both"/>
        <w:rPr>
          <w:lang w:val="kk-KZ"/>
        </w:rPr>
      </w:pPr>
      <w:r>
        <w:rPr>
          <w:lang w:val="kk-KZ"/>
        </w:rPr>
        <w:t>№4</w:t>
      </w:r>
      <w:r w:rsidRPr="00151124">
        <w:rPr>
          <w:lang w:val="kk-KZ"/>
        </w:rPr>
        <w:t xml:space="preserve"> СӨЖ тапсырмалары бойынша:1-ші сұрақ бойынша кесте құрастырыңыз; слайд түрінде көрсетіңіз,жағдаят талдау, материалдарды мақалалардан іріктеп, талдаңыз .  </w:t>
      </w:r>
    </w:p>
    <w:p w:rsidR="00DF5E5B" w:rsidRDefault="00DF5E5B" w:rsidP="00D07B5B">
      <w:pPr>
        <w:jc w:val="both"/>
        <w:rPr>
          <w:b/>
          <w:lang w:val="kk-KZ"/>
        </w:rPr>
      </w:pPr>
      <w:r w:rsidRPr="00151124">
        <w:rPr>
          <w:b/>
          <w:lang w:val="kk-KZ"/>
        </w:rPr>
        <w:t>Қолданылатын әдебиеттер:</w:t>
      </w:r>
    </w:p>
    <w:p w:rsidR="00D07B5B" w:rsidRPr="00D07B5B" w:rsidRDefault="00D07B5B" w:rsidP="00D07B5B">
      <w:pPr>
        <w:rPr>
          <w:lang w:val="kk-KZ"/>
        </w:rPr>
      </w:pPr>
      <w:r w:rsidRPr="00D07B5B">
        <w:rPr>
          <w:lang w:val="kk-KZ"/>
        </w:rPr>
        <w:t>1. Абушенко, В.Л. «Культур-социология»: возможность иного вз</w:t>
      </w:r>
      <w:r>
        <w:rPr>
          <w:lang w:val="kk-KZ"/>
        </w:rPr>
        <w:t xml:space="preserve">гляда на социальную теорию </w:t>
      </w:r>
      <w:r w:rsidRPr="00D07B5B">
        <w:rPr>
          <w:lang w:val="kk-KZ"/>
        </w:rPr>
        <w:t xml:space="preserve"> - 2008. - Т. 2. - Вып. 1 (2). - С. 329-344.</w:t>
      </w:r>
    </w:p>
    <w:p w:rsidR="00D07B5B" w:rsidRPr="00D07B5B" w:rsidRDefault="00D07B5B" w:rsidP="00D07B5B">
      <w:pPr>
        <w:rPr>
          <w:lang w:val="kk-KZ"/>
        </w:rPr>
      </w:pPr>
      <w:r w:rsidRPr="00D07B5B">
        <w:rPr>
          <w:lang w:val="kk-KZ"/>
        </w:rPr>
        <w:t>2. Аксеновский, Д.И. Бюрократия как образовательный проект : имита</w:t>
      </w:r>
      <w:r>
        <w:rPr>
          <w:lang w:val="kk-KZ"/>
        </w:rPr>
        <w:t>ция модернизации власти</w:t>
      </w:r>
      <w:r w:rsidRPr="00D07B5B">
        <w:rPr>
          <w:lang w:val="kk-KZ"/>
        </w:rPr>
        <w:t>/ Д.И. Аксеновский // Вестник Российского государственного гуманитарного университета. - 2010. - № 1. -С.52-63.</w:t>
      </w:r>
    </w:p>
    <w:p w:rsidR="00D07B5B" w:rsidRPr="00D07B5B" w:rsidRDefault="00D07B5B" w:rsidP="00D07B5B">
      <w:pPr>
        <w:jc w:val="both"/>
        <w:rPr>
          <w:lang w:val="kk-KZ"/>
        </w:rPr>
      </w:pPr>
      <w:r w:rsidRPr="00D07B5B">
        <w:rPr>
          <w:lang w:val="kk-KZ"/>
        </w:rPr>
        <w:t>3. Акулова, A.A. Виртуальное общение - имитация ил</w:t>
      </w:r>
      <w:r>
        <w:rPr>
          <w:lang w:val="kk-KZ"/>
        </w:rPr>
        <w:t xml:space="preserve">и реальность? </w:t>
      </w:r>
      <w:r w:rsidRPr="00D07B5B">
        <w:rPr>
          <w:lang w:val="kk-KZ"/>
        </w:rPr>
        <w:t xml:space="preserve"> / A.A. Акулова // Имитация как принцип интолерантного поведения : сб. науч. тр. по материалам Всерос. науч.-просвет. конф. - Краснодар : Изд-во КубГАУ, 2013. - С. 62-67.</w:t>
      </w:r>
    </w:p>
    <w:p w:rsidR="00D07B5B" w:rsidRPr="00D07B5B" w:rsidRDefault="00D07B5B" w:rsidP="00D07B5B">
      <w:pPr>
        <w:jc w:val="both"/>
        <w:rPr>
          <w:lang w:val="kk-KZ"/>
        </w:rPr>
      </w:pPr>
      <w:r w:rsidRPr="00D07B5B">
        <w:rPr>
          <w:lang w:val="kk-KZ"/>
        </w:rPr>
        <w:t>4. Алексеев, М.Ю. Инновация, имитация и интеллектуальная собств</w:t>
      </w:r>
      <w:r>
        <w:rPr>
          <w:lang w:val="kk-KZ"/>
        </w:rPr>
        <w:t>енность</w:t>
      </w:r>
      <w:r w:rsidRPr="00D07B5B">
        <w:rPr>
          <w:lang w:val="kk-KZ"/>
        </w:rPr>
        <w:t>/ М.Ю. Алексеев // Вестник ЧГУ им. И.Н. Ульянова. -2011. -№ 1.-С. 321-326.</w:t>
      </w:r>
    </w:p>
    <w:p w:rsidR="00D07B5B" w:rsidRPr="00D07B5B" w:rsidRDefault="00D07B5B" w:rsidP="00D07B5B">
      <w:pPr>
        <w:jc w:val="both"/>
        <w:rPr>
          <w:lang w:val="kk-KZ"/>
        </w:rPr>
      </w:pPr>
      <w:r w:rsidRPr="00D07B5B">
        <w:rPr>
          <w:lang w:val="kk-KZ"/>
        </w:rPr>
        <w:t>5. Андреева, O.A. Стабильность и нестабильность в контексте со</w:t>
      </w:r>
      <w:r>
        <w:rPr>
          <w:lang w:val="kk-KZ"/>
        </w:rPr>
        <w:t xml:space="preserve">циокультурного развития/ </w:t>
      </w:r>
      <w:r w:rsidRPr="00D07B5B">
        <w:rPr>
          <w:lang w:val="kk-KZ"/>
        </w:rPr>
        <w:t xml:space="preserve"> - Таганрог: Изд-во ТИУиЭ, 2000. - 232 с.</w:t>
      </w:r>
    </w:p>
    <w:p w:rsidR="00D07B5B" w:rsidRDefault="00D07B5B" w:rsidP="00D07B5B">
      <w:pPr>
        <w:rPr>
          <w:lang w:val="kk-KZ"/>
        </w:rPr>
      </w:pPr>
      <w:r>
        <w:rPr>
          <w:lang w:val="kk-KZ"/>
        </w:rPr>
        <w:t>6.</w:t>
      </w:r>
      <w:r w:rsidRPr="000C5014">
        <w:rPr>
          <w:lang w:val="kk-KZ"/>
        </w:rPr>
        <w:t>Кон И.С. Ребенок и общество. М., 2003. С. 210–226.</w:t>
      </w:r>
    </w:p>
    <w:p w:rsidR="00D07B5B" w:rsidRPr="00D07B5B" w:rsidRDefault="00D07B5B" w:rsidP="00D07B5B">
      <w:pPr>
        <w:rPr>
          <w:lang w:val="kk-KZ"/>
        </w:rPr>
      </w:pPr>
      <w:r w:rsidRPr="00D07B5B">
        <w:rPr>
          <w:lang w:val="kk-KZ"/>
        </w:rPr>
        <w:t>9. Бабинцев, В.П. Имитационные практики в государственном и м</w:t>
      </w:r>
      <w:r>
        <w:rPr>
          <w:lang w:val="kk-KZ"/>
        </w:rPr>
        <w:t xml:space="preserve">униципальном управлении </w:t>
      </w:r>
      <w:r w:rsidRPr="00D07B5B">
        <w:rPr>
          <w:lang w:val="kk-KZ"/>
        </w:rPr>
        <w:t>/ В.П. Бабинцев // Власть. - 2012. - № 5. - С. 24-29.</w:t>
      </w:r>
    </w:p>
    <w:p w:rsidR="00D07B5B" w:rsidRPr="000C5014" w:rsidRDefault="00D07B5B" w:rsidP="00D07B5B">
      <w:pPr>
        <w:rPr>
          <w:lang w:val="kk-KZ"/>
        </w:rPr>
      </w:pPr>
      <w:r w:rsidRPr="00D07B5B">
        <w:rPr>
          <w:lang w:val="kk-KZ"/>
        </w:rPr>
        <w:t>10. Бабинцев, В.П. Интеллектуальная деконструкция имитационного консенсуса как возможность [Текст] / В.П. Бабинцев // Власть. - 2012. - № 6. -С. 25-30.</w:t>
      </w:r>
    </w:p>
    <w:p w:rsidR="00D07B5B" w:rsidRPr="000C5014" w:rsidRDefault="00D07B5B" w:rsidP="00D07B5B">
      <w:pPr>
        <w:rPr>
          <w:lang w:val="kk-KZ"/>
        </w:rPr>
      </w:pPr>
      <w:r w:rsidRPr="000C5014">
        <w:rPr>
          <w:lang w:val="kk-KZ"/>
        </w:rPr>
        <w:t>Мудрик А.В. Современный старшеклассник: проблемы самоопределения. М., 1977.</w:t>
      </w:r>
    </w:p>
    <w:p w:rsidR="00D07B5B" w:rsidRPr="000C5014" w:rsidRDefault="00D07B5B" w:rsidP="00D07B5B">
      <w:pPr>
        <w:rPr>
          <w:lang w:val="kk-KZ"/>
        </w:rPr>
      </w:pPr>
      <w:r w:rsidRPr="000C5014">
        <w:rPr>
          <w:lang w:val="kk-KZ"/>
        </w:rPr>
        <w:t>Мудрик А.В. Личность школьника и ее воспитание в коллективе</w:t>
      </w:r>
      <w:r>
        <w:rPr>
          <w:lang w:val="kk-KZ"/>
        </w:rPr>
        <w:t xml:space="preserve">. </w:t>
      </w:r>
      <w:r w:rsidRPr="000C5014">
        <w:rPr>
          <w:lang w:val="kk-KZ"/>
        </w:rPr>
        <w:t>М., 1983.</w:t>
      </w:r>
    </w:p>
    <w:p w:rsidR="00D07B5B" w:rsidRPr="000C5014" w:rsidRDefault="00D07B5B" w:rsidP="00D07B5B">
      <w:pPr>
        <w:rPr>
          <w:lang w:val="kk-KZ"/>
        </w:rPr>
      </w:pPr>
      <w:r w:rsidRPr="000C5014">
        <w:rPr>
          <w:lang w:val="kk-KZ"/>
        </w:rPr>
        <w:lastRenderedPageBreak/>
        <w:t>Мудрик А.В. Социализация и «с</w:t>
      </w:r>
      <w:r>
        <w:rPr>
          <w:lang w:val="kk-KZ"/>
        </w:rPr>
        <w:t>мутное время». М., 1991. С. 52–</w:t>
      </w:r>
      <w:r w:rsidRPr="000C5014">
        <w:rPr>
          <w:lang w:val="kk-KZ"/>
        </w:rPr>
        <w:t>72.</w:t>
      </w:r>
      <w:r>
        <w:rPr>
          <w:lang w:val="kk-KZ"/>
        </w:rPr>
        <w:t xml:space="preserve"> </w:t>
      </w:r>
      <w:r w:rsidRPr="000C5014">
        <w:rPr>
          <w:lang w:val="kk-KZ"/>
        </w:rPr>
        <w:t>732</w:t>
      </w:r>
    </w:p>
    <w:p w:rsidR="00D07B5B" w:rsidRPr="000C5014" w:rsidRDefault="00D07B5B" w:rsidP="00D07B5B">
      <w:pPr>
        <w:rPr>
          <w:lang w:val="kk-KZ"/>
        </w:rPr>
      </w:pPr>
      <w:r w:rsidRPr="000C5014">
        <w:rPr>
          <w:lang w:val="kk-KZ"/>
        </w:rPr>
        <w:t>Мудрик А.В. Введение в социальную педагогику. Пенза, 1994.</w:t>
      </w:r>
    </w:p>
    <w:p w:rsidR="00D07B5B" w:rsidRPr="00D07B5B" w:rsidRDefault="00D07B5B" w:rsidP="00D07B5B">
      <w:pPr>
        <w:jc w:val="both"/>
        <w:rPr>
          <w:b/>
          <w:lang w:val="kk-KZ"/>
        </w:rPr>
      </w:pPr>
    </w:p>
    <w:p w:rsidR="00DF5E5B" w:rsidRPr="00151124" w:rsidRDefault="00DF5E5B" w:rsidP="00DF5E5B">
      <w:pPr>
        <w:ind w:firstLine="567"/>
        <w:contextualSpacing/>
        <w:jc w:val="both"/>
        <w:rPr>
          <w:rFonts w:eastAsia="Calibri"/>
          <w:b/>
          <w:i/>
          <w:lang w:val="kk-KZ" w:eastAsia="en-US"/>
        </w:rPr>
      </w:pPr>
    </w:p>
    <w:p w:rsidR="00C40275" w:rsidRDefault="00C40275" w:rsidP="00DF5E5B">
      <w:pPr>
        <w:jc w:val="center"/>
        <w:outlineLvl w:val="0"/>
        <w:rPr>
          <w:b/>
          <w:bCs/>
          <w:lang w:val="kk-KZ"/>
        </w:rPr>
      </w:pPr>
    </w:p>
    <w:p w:rsidR="00C40275" w:rsidRDefault="00C40275" w:rsidP="00DF5E5B">
      <w:pPr>
        <w:jc w:val="center"/>
        <w:outlineLvl w:val="0"/>
        <w:rPr>
          <w:b/>
          <w:bCs/>
          <w:lang w:val="kk-KZ"/>
        </w:rPr>
      </w:pPr>
    </w:p>
    <w:p w:rsidR="00DF5E5B" w:rsidRPr="00151124" w:rsidRDefault="00DF5E5B" w:rsidP="00DF5E5B">
      <w:pPr>
        <w:jc w:val="center"/>
        <w:outlineLvl w:val="0"/>
        <w:rPr>
          <w:b/>
          <w:bCs/>
          <w:lang w:val="kk-KZ"/>
        </w:rPr>
      </w:pPr>
      <w:r w:rsidRPr="00151124">
        <w:rPr>
          <w:b/>
          <w:bCs/>
          <w:lang w:val="kk-KZ"/>
        </w:rPr>
        <w:t xml:space="preserve">СӨЖ </w:t>
      </w:r>
      <w:r>
        <w:rPr>
          <w:b/>
          <w:bCs/>
          <w:lang w:val="kk-KZ"/>
        </w:rPr>
        <w:t>№5</w:t>
      </w:r>
    </w:p>
    <w:p w:rsidR="00DF5E5B" w:rsidRDefault="00DF5E5B" w:rsidP="00DF5E5B">
      <w:pPr>
        <w:outlineLvl w:val="0"/>
        <w:rPr>
          <w:b/>
          <w:bCs/>
          <w:lang w:val="kk-KZ"/>
        </w:rPr>
      </w:pPr>
      <w:r w:rsidRPr="00151124">
        <w:rPr>
          <w:b/>
          <w:bCs/>
          <w:lang w:val="kk-KZ"/>
        </w:rPr>
        <w:t>Тапсырма:</w:t>
      </w:r>
    </w:p>
    <w:p w:rsidR="00DF5E5B" w:rsidRPr="00151124" w:rsidRDefault="00DF5E5B" w:rsidP="00DF5E5B">
      <w:pPr>
        <w:outlineLvl w:val="0"/>
        <w:rPr>
          <w:b/>
          <w:bCs/>
          <w:lang w:val="kk-KZ"/>
        </w:rPr>
      </w:pPr>
      <w:r>
        <w:rPr>
          <w:b/>
          <w:color w:val="201F1E"/>
          <w:shd w:val="clear" w:color="auto" w:fill="FFFFFF"/>
          <w:lang w:val="kk-KZ" w:eastAsia="en-US"/>
        </w:rPr>
        <w:t>СОӨЖ 5</w:t>
      </w:r>
      <w:r w:rsidRPr="002A3DD4">
        <w:rPr>
          <w:b/>
          <w:color w:val="201F1E"/>
          <w:shd w:val="clear" w:color="auto" w:fill="FFFFFF"/>
          <w:lang w:val="kk-KZ" w:eastAsia="en-US"/>
        </w:rPr>
        <w:t xml:space="preserve"> СӨ</w:t>
      </w:r>
      <w:r>
        <w:rPr>
          <w:b/>
          <w:color w:val="201F1E"/>
          <w:shd w:val="clear" w:color="auto" w:fill="FFFFFF"/>
          <w:lang w:val="kk-KZ" w:eastAsia="en-US"/>
        </w:rPr>
        <w:t xml:space="preserve">Ж 5 орындау бойынша </w:t>
      </w:r>
      <w:r>
        <w:rPr>
          <w:lang w:val="kk-KZ"/>
        </w:rPr>
        <w:t xml:space="preserve"> </w:t>
      </w:r>
      <w:r w:rsidRPr="007C375E">
        <w:rPr>
          <w:sz w:val="22"/>
          <w:szCs w:val="22"/>
          <w:lang w:val="kk-KZ"/>
        </w:rPr>
        <w:t xml:space="preserve"> </w:t>
      </w:r>
    </w:p>
    <w:p w:rsidR="00C40275" w:rsidRDefault="00C40275" w:rsidP="00C40275">
      <w:pPr>
        <w:rPr>
          <w:lang w:val="kk-KZ"/>
        </w:rPr>
      </w:pPr>
      <w:r>
        <w:rPr>
          <w:lang w:val="kk-KZ"/>
        </w:rPr>
        <w:t>Ә</w:t>
      </w:r>
      <w:r w:rsidRPr="00847082">
        <w:rPr>
          <w:lang w:val="kk-KZ"/>
        </w:rPr>
        <w:t>леуметтік-мәдени жобаларды құрастыру мен жүзеге асыруда әлеуметтік-мәдени имитацияның</w:t>
      </w:r>
      <w:r>
        <w:rPr>
          <w:lang w:val="kk-KZ"/>
        </w:rPr>
        <w:t xml:space="preserve"> ықпалы</w:t>
      </w:r>
    </w:p>
    <w:p w:rsidR="00DF5E5B" w:rsidRPr="00151124" w:rsidRDefault="00DF5E5B" w:rsidP="00DF5E5B">
      <w:pPr>
        <w:contextualSpacing/>
        <w:jc w:val="both"/>
        <w:rPr>
          <w:rFonts w:eastAsia="Calibri"/>
          <w:b/>
          <w:i/>
          <w:lang w:val="kk-KZ" w:eastAsia="en-US"/>
        </w:rPr>
      </w:pPr>
      <w:r w:rsidRPr="00151124">
        <w:rPr>
          <w:i/>
          <w:lang w:val="kk-KZ"/>
        </w:rPr>
        <w:t>Әдістемелік нұсқау</w:t>
      </w:r>
      <w:r>
        <w:rPr>
          <w:i/>
          <w:lang w:val="kk-KZ"/>
        </w:rPr>
        <w:t>:</w:t>
      </w:r>
    </w:p>
    <w:p w:rsidR="00DF5E5B" w:rsidRPr="00151124" w:rsidRDefault="00DF5E5B" w:rsidP="00DF5E5B">
      <w:pPr>
        <w:jc w:val="both"/>
        <w:rPr>
          <w:lang w:val="kk-KZ"/>
        </w:rPr>
      </w:pPr>
      <w:r>
        <w:rPr>
          <w:lang w:val="kk-KZ"/>
        </w:rPr>
        <w:t>№5</w:t>
      </w:r>
      <w:r w:rsidRPr="00151124">
        <w:rPr>
          <w:lang w:val="kk-KZ"/>
        </w:rPr>
        <w:t xml:space="preserve"> СӨЖ тапсырмалары бойынша:1-ші сұр</w:t>
      </w:r>
      <w:r>
        <w:rPr>
          <w:lang w:val="kk-KZ"/>
        </w:rPr>
        <w:t xml:space="preserve">ақ бойынша кесте құрастырыңыз; </w:t>
      </w:r>
      <w:r w:rsidRPr="00151124">
        <w:rPr>
          <w:lang w:val="kk-KZ"/>
        </w:rPr>
        <w:t xml:space="preserve"> слайд түрінде көрсетіңіз,жағдаят талдау, материалдарды мақалалардан іріктеп, талдаңыз .  </w:t>
      </w:r>
    </w:p>
    <w:p w:rsidR="00DF5E5B" w:rsidRPr="00151124" w:rsidRDefault="00DF5E5B" w:rsidP="00DF5E5B">
      <w:pPr>
        <w:jc w:val="both"/>
        <w:rPr>
          <w:b/>
          <w:lang w:val="kk-KZ"/>
        </w:rPr>
      </w:pPr>
      <w:r w:rsidRPr="00151124">
        <w:rPr>
          <w:b/>
          <w:lang w:val="kk-KZ"/>
        </w:rPr>
        <w:t>Қолданылатын әдебиеттер:</w:t>
      </w:r>
    </w:p>
    <w:p w:rsidR="00D07B5B" w:rsidRPr="00D07B5B" w:rsidRDefault="00D07B5B" w:rsidP="00D07B5B">
      <w:pPr>
        <w:rPr>
          <w:lang w:val="kk-KZ"/>
        </w:rPr>
      </w:pPr>
      <w:r w:rsidRPr="00D07B5B">
        <w:rPr>
          <w:lang w:val="kk-KZ"/>
        </w:rPr>
        <w:t>1. Абушенко, В.Л. «Культур-социология»: возможность иного вз</w:t>
      </w:r>
      <w:r>
        <w:rPr>
          <w:lang w:val="kk-KZ"/>
        </w:rPr>
        <w:t xml:space="preserve">гляда на социальную теорию </w:t>
      </w:r>
      <w:r w:rsidRPr="00D07B5B">
        <w:rPr>
          <w:lang w:val="kk-KZ"/>
        </w:rPr>
        <w:t xml:space="preserve"> - 2008. - Т. 2. - Вып. 1 (2). - С. 329-344.</w:t>
      </w:r>
    </w:p>
    <w:p w:rsidR="00D07B5B" w:rsidRPr="00D07B5B" w:rsidRDefault="00D07B5B" w:rsidP="00D07B5B">
      <w:pPr>
        <w:rPr>
          <w:lang w:val="kk-KZ"/>
        </w:rPr>
      </w:pPr>
      <w:r w:rsidRPr="00D07B5B">
        <w:rPr>
          <w:lang w:val="kk-KZ"/>
        </w:rPr>
        <w:t>2. Аксеновский, Д.И. Бюрократия как образовательный проект : имита</w:t>
      </w:r>
      <w:r>
        <w:rPr>
          <w:lang w:val="kk-KZ"/>
        </w:rPr>
        <w:t>ция модернизации власти</w:t>
      </w:r>
      <w:r w:rsidRPr="00D07B5B">
        <w:rPr>
          <w:lang w:val="kk-KZ"/>
        </w:rPr>
        <w:t>/ Д.И. Аксеновский // Вестник Российского государственного гуманитарного университета. - 2010. - № 1. -С.52-63.</w:t>
      </w:r>
    </w:p>
    <w:p w:rsidR="00D07B5B" w:rsidRPr="00D07B5B" w:rsidRDefault="00D07B5B" w:rsidP="00D07B5B">
      <w:pPr>
        <w:jc w:val="both"/>
        <w:rPr>
          <w:lang w:val="kk-KZ"/>
        </w:rPr>
      </w:pPr>
      <w:r w:rsidRPr="00D07B5B">
        <w:rPr>
          <w:lang w:val="kk-KZ"/>
        </w:rPr>
        <w:t>3. Акулова, A.A. Виртуальное общение - имитация ил</w:t>
      </w:r>
      <w:r>
        <w:rPr>
          <w:lang w:val="kk-KZ"/>
        </w:rPr>
        <w:t xml:space="preserve">и реальность? </w:t>
      </w:r>
      <w:r w:rsidRPr="00D07B5B">
        <w:rPr>
          <w:lang w:val="kk-KZ"/>
        </w:rPr>
        <w:t xml:space="preserve"> / A.A. Акулова // Имитация как принцип интолерантного поведения : сб. науч. тр. по материалам Всерос. науч.-просвет. конф. - Краснодар : Изд-во КубГАУ, 2013. - С. 62-67.</w:t>
      </w:r>
    </w:p>
    <w:p w:rsidR="00D07B5B" w:rsidRPr="00D07B5B" w:rsidRDefault="00D07B5B" w:rsidP="00D07B5B">
      <w:pPr>
        <w:jc w:val="both"/>
        <w:rPr>
          <w:lang w:val="kk-KZ"/>
        </w:rPr>
      </w:pPr>
      <w:r w:rsidRPr="00D07B5B">
        <w:rPr>
          <w:lang w:val="kk-KZ"/>
        </w:rPr>
        <w:t>4. Алексеев, М.Ю. Инновация, имитация и интеллектуальная собств</w:t>
      </w:r>
      <w:r>
        <w:rPr>
          <w:lang w:val="kk-KZ"/>
        </w:rPr>
        <w:t>енность</w:t>
      </w:r>
      <w:r w:rsidRPr="00D07B5B">
        <w:rPr>
          <w:lang w:val="kk-KZ"/>
        </w:rPr>
        <w:t>/ М.Ю. Алексеев // Вестник ЧГУ им. И.Н. Ульянова. -2011. -№ 1.-С. 321-326.</w:t>
      </w:r>
    </w:p>
    <w:p w:rsidR="00D07B5B" w:rsidRPr="00D07B5B" w:rsidRDefault="00D07B5B" w:rsidP="00D07B5B">
      <w:pPr>
        <w:jc w:val="both"/>
        <w:rPr>
          <w:lang w:val="kk-KZ"/>
        </w:rPr>
      </w:pPr>
      <w:r w:rsidRPr="00D07B5B">
        <w:rPr>
          <w:lang w:val="kk-KZ"/>
        </w:rPr>
        <w:t>5. Андреева, O.A. Стабильность и нестабильность в контексте со</w:t>
      </w:r>
      <w:r>
        <w:rPr>
          <w:lang w:val="kk-KZ"/>
        </w:rPr>
        <w:t xml:space="preserve">циокультурного развития/ </w:t>
      </w:r>
      <w:r w:rsidRPr="00D07B5B">
        <w:rPr>
          <w:lang w:val="kk-KZ"/>
        </w:rPr>
        <w:t xml:space="preserve"> - Таганрог: Изд-во ТИУиЭ, 2000. - 232 с.</w:t>
      </w:r>
    </w:p>
    <w:p w:rsidR="00D07B5B" w:rsidRDefault="00D07B5B" w:rsidP="00D07B5B">
      <w:pPr>
        <w:rPr>
          <w:lang w:val="kk-KZ"/>
        </w:rPr>
      </w:pPr>
      <w:r>
        <w:rPr>
          <w:lang w:val="kk-KZ"/>
        </w:rPr>
        <w:t>6.</w:t>
      </w:r>
      <w:r w:rsidRPr="000C5014">
        <w:rPr>
          <w:lang w:val="kk-KZ"/>
        </w:rPr>
        <w:t>Кон И.С. Ребенок и общество. М., 2003. С. 210–226.</w:t>
      </w:r>
    </w:p>
    <w:p w:rsidR="00D07B5B" w:rsidRPr="00D07B5B" w:rsidRDefault="00D07B5B" w:rsidP="00D07B5B">
      <w:pPr>
        <w:rPr>
          <w:lang w:val="kk-KZ"/>
        </w:rPr>
      </w:pPr>
      <w:r w:rsidRPr="00D07B5B">
        <w:rPr>
          <w:lang w:val="kk-KZ"/>
        </w:rPr>
        <w:t>9. Бабинцев, В.П. Имитационные практики в государственном и м</w:t>
      </w:r>
      <w:r>
        <w:rPr>
          <w:lang w:val="kk-KZ"/>
        </w:rPr>
        <w:t xml:space="preserve">униципальном управлении </w:t>
      </w:r>
      <w:r w:rsidRPr="00D07B5B">
        <w:rPr>
          <w:lang w:val="kk-KZ"/>
        </w:rPr>
        <w:t>/ В.П. Бабинцев // Власть. - 2012. - № 5. - С. 24-29.</w:t>
      </w:r>
    </w:p>
    <w:p w:rsidR="00D07B5B" w:rsidRPr="000C5014" w:rsidRDefault="00D07B5B" w:rsidP="00D07B5B">
      <w:pPr>
        <w:rPr>
          <w:lang w:val="kk-KZ"/>
        </w:rPr>
      </w:pPr>
      <w:r w:rsidRPr="00D07B5B">
        <w:rPr>
          <w:lang w:val="kk-KZ"/>
        </w:rPr>
        <w:t>10. Бабинцев, В.П. Интеллектуальная деконструкция имитационного консенсуса как возможность [Текст] / В.П. Бабинцев // Власть. - 2012. - № 6. -С. 25-30.</w:t>
      </w:r>
    </w:p>
    <w:p w:rsidR="00D07B5B" w:rsidRPr="000C5014" w:rsidRDefault="00D07B5B" w:rsidP="00D07B5B">
      <w:pPr>
        <w:rPr>
          <w:lang w:val="kk-KZ"/>
        </w:rPr>
      </w:pPr>
      <w:r w:rsidRPr="000C5014">
        <w:rPr>
          <w:lang w:val="kk-KZ"/>
        </w:rPr>
        <w:t>Мудрик А.В. Современный старшеклассник: проблемы самоопределения. М., 1977.</w:t>
      </w:r>
    </w:p>
    <w:p w:rsidR="00D07B5B" w:rsidRPr="000C5014" w:rsidRDefault="00D07B5B" w:rsidP="00D07B5B">
      <w:pPr>
        <w:rPr>
          <w:lang w:val="kk-KZ"/>
        </w:rPr>
      </w:pPr>
      <w:r w:rsidRPr="000C5014">
        <w:rPr>
          <w:lang w:val="kk-KZ"/>
        </w:rPr>
        <w:t>Мудрик А.В. Личность школьника и ее воспитание в коллективе</w:t>
      </w:r>
      <w:r>
        <w:rPr>
          <w:lang w:val="kk-KZ"/>
        </w:rPr>
        <w:t xml:space="preserve">. </w:t>
      </w:r>
      <w:r w:rsidRPr="000C5014">
        <w:rPr>
          <w:lang w:val="kk-KZ"/>
        </w:rPr>
        <w:t>М., 1983.</w:t>
      </w:r>
    </w:p>
    <w:p w:rsidR="00D07B5B" w:rsidRPr="000C5014" w:rsidRDefault="00D07B5B" w:rsidP="00D07B5B">
      <w:pPr>
        <w:rPr>
          <w:lang w:val="kk-KZ"/>
        </w:rPr>
      </w:pPr>
      <w:r w:rsidRPr="000C5014">
        <w:rPr>
          <w:lang w:val="kk-KZ"/>
        </w:rPr>
        <w:t>Мудрик А.В. Социализация и «с</w:t>
      </w:r>
      <w:r>
        <w:rPr>
          <w:lang w:val="kk-KZ"/>
        </w:rPr>
        <w:t>мутное время». М., 1991. С. 52–</w:t>
      </w:r>
      <w:r w:rsidRPr="000C5014">
        <w:rPr>
          <w:lang w:val="kk-KZ"/>
        </w:rPr>
        <w:t>72.</w:t>
      </w:r>
      <w:r>
        <w:rPr>
          <w:lang w:val="kk-KZ"/>
        </w:rPr>
        <w:t xml:space="preserve"> </w:t>
      </w:r>
      <w:r w:rsidRPr="000C5014">
        <w:rPr>
          <w:lang w:val="kk-KZ"/>
        </w:rPr>
        <w:t>732</w:t>
      </w:r>
    </w:p>
    <w:p w:rsidR="00D07B5B" w:rsidRPr="000C5014" w:rsidRDefault="00D07B5B" w:rsidP="00D07B5B">
      <w:pPr>
        <w:rPr>
          <w:lang w:val="kk-KZ"/>
        </w:rPr>
      </w:pPr>
      <w:r w:rsidRPr="000C5014">
        <w:rPr>
          <w:lang w:val="kk-KZ"/>
        </w:rPr>
        <w:t>Мудрик А.В. Введение в социальную педагогику. Пенза, 1994.</w:t>
      </w:r>
    </w:p>
    <w:p w:rsidR="00D07B5B" w:rsidRDefault="00D07B5B" w:rsidP="00DF5E5B">
      <w:pPr>
        <w:jc w:val="center"/>
        <w:outlineLvl w:val="0"/>
        <w:rPr>
          <w:lang w:val="kk-KZ"/>
        </w:rPr>
      </w:pPr>
    </w:p>
    <w:p w:rsidR="00D07B5B" w:rsidRDefault="00D07B5B" w:rsidP="00DF5E5B">
      <w:pPr>
        <w:jc w:val="center"/>
        <w:outlineLvl w:val="0"/>
        <w:rPr>
          <w:lang w:val="kk-KZ"/>
        </w:rPr>
      </w:pPr>
    </w:p>
    <w:p w:rsidR="00DF5E5B" w:rsidRPr="00151124" w:rsidRDefault="00DF5E5B" w:rsidP="00DF5E5B">
      <w:pPr>
        <w:jc w:val="center"/>
        <w:outlineLvl w:val="0"/>
        <w:rPr>
          <w:b/>
          <w:bCs/>
          <w:lang w:val="kk-KZ"/>
        </w:rPr>
      </w:pPr>
      <w:r w:rsidRPr="00151124">
        <w:rPr>
          <w:b/>
          <w:bCs/>
          <w:lang w:val="kk-KZ"/>
        </w:rPr>
        <w:t xml:space="preserve">СӨЖ </w:t>
      </w:r>
      <w:r>
        <w:rPr>
          <w:b/>
          <w:bCs/>
          <w:lang w:val="kk-KZ"/>
        </w:rPr>
        <w:t>№6</w:t>
      </w:r>
    </w:p>
    <w:p w:rsidR="00DF5E5B" w:rsidRDefault="00DF5E5B" w:rsidP="00DF5E5B">
      <w:pPr>
        <w:outlineLvl w:val="0"/>
        <w:rPr>
          <w:b/>
          <w:bCs/>
          <w:lang w:val="kk-KZ"/>
        </w:rPr>
      </w:pPr>
      <w:r w:rsidRPr="00151124">
        <w:rPr>
          <w:b/>
          <w:bCs/>
          <w:lang w:val="kk-KZ"/>
        </w:rPr>
        <w:t>Тапсырма:</w:t>
      </w:r>
    </w:p>
    <w:p w:rsidR="00DF5E5B" w:rsidRPr="00151124" w:rsidRDefault="00DF5E5B" w:rsidP="00DF5E5B">
      <w:pPr>
        <w:outlineLvl w:val="0"/>
        <w:rPr>
          <w:b/>
          <w:bCs/>
          <w:lang w:val="kk-KZ"/>
        </w:rPr>
      </w:pPr>
      <w:r>
        <w:rPr>
          <w:b/>
          <w:color w:val="201F1E"/>
          <w:shd w:val="clear" w:color="auto" w:fill="FFFFFF"/>
          <w:lang w:val="kk-KZ" w:eastAsia="en-US"/>
        </w:rPr>
        <w:t>СОӨЖ 6</w:t>
      </w:r>
      <w:r w:rsidRPr="002A3DD4">
        <w:rPr>
          <w:b/>
          <w:color w:val="201F1E"/>
          <w:shd w:val="clear" w:color="auto" w:fill="FFFFFF"/>
          <w:lang w:val="kk-KZ" w:eastAsia="en-US"/>
        </w:rPr>
        <w:t xml:space="preserve"> СӨ</w:t>
      </w:r>
      <w:r>
        <w:rPr>
          <w:b/>
          <w:color w:val="201F1E"/>
          <w:shd w:val="clear" w:color="auto" w:fill="FFFFFF"/>
          <w:lang w:val="kk-KZ" w:eastAsia="en-US"/>
        </w:rPr>
        <w:t xml:space="preserve">Ж 6 орындау бойынша </w:t>
      </w:r>
      <w:r>
        <w:rPr>
          <w:lang w:val="kk-KZ"/>
        </w:rPr>
        <w:t xml:space="preserve"> </w:t>
      </w:r>
      <w:r w:rsidRPr="007C375E">
        <w:rPr>
          <w:sz w:val="22"/>
          <w:szCs w:val="22"/>
          <w:lang w:val="kk-KZ"/>
        </w:rPr>
        <w:t xml:space="preserve"> </w:t>
      </w:r>
    </w:p>
    <w:p w:rsidR="00CE4E62" w:rsidRDefault="00CE4E62" w:rsidP="00CE4E62">
      <w:pPr>
        <w:rPr>
          <w:lang w:val="kk-KZ"/>
        </w:rPr>
      </w:pPr>
      <w:r>
        <w:rPr>
          <w:lang w:val="kk-KZ"/>
        </w:rPr>
        <w:t xml:space="preserve"> </w:t>
      </w:r>
      <w:r w:rsidRPr="007C375E">
        <w:rPr>
          <w:sz w:val="22"/>
          <w:szCs w:val="22"/>
          <w:lang w:val="kk-KZ"/>
        </w:rPr>
        <w:t xml:space="preserve"> </w:t>
      </w:r>
      <w:r>
        <w:rPr>
          <w:lang w:val="kk-KZ"/>
        </w:rPr>
        <w:t>Ә</w:t>
      </w:r>
      <w:r w:rsidRPr="00847082">
        <w:rPr>
          <w:lang w:val="kk-KZ"/>
        </w:rPr>
        <w:t>леуметтік-мәдени жобаларды құрастыру мен жүзеге асыруда әлеуметтік-мәдени имитацияның</w:t>
      </w:r>
      <w:r>
        <w:rPr>
          <w:lang w:val="kk-KZ"/>
        </w:rPr>
        <w:t xml:space="preserve"> ықпалы</w:t>
      </w:r>
    </w:p>
    <w:p w:rsidR="00DF5E5B" w:rsidRPr="00151124" w:rsidRDefault="00DF5E5B" w:rsidP="00DF5E5B">
      <w:pPr>
        <w:contextualSpacing/>
        <w:jc w:val="both"/>
        <w:rPr>
          <w:rFonts w:eastAsia="Calibri"/>
          <w:b/>
          <w:i/>
          <w:lang w:val="kk-KZ" w:eastAsia="en-US"/>
        </w:rPr>
      </w:pPr>
      <w:r w:rsidRPr="00151124">
        <w:rPr>
          <w:i/>
          <w:lang w:val="kk-KZ"/>
        </w:rPr>
        <w:t>Әдістемелік нұсқау</w:t>
      </w:r>
      <w:r>
        <w:rPr>
          <w:i/>
          <w:lang w:val="kk-KZ"/>
        </w:rPr>
        <w:t>:</w:t>
      </w:r>
    </w:p>
    <w:p w:rsidR="00DF5E5B" w:rsidRPr="00151124" w:rsidRDefault="00DF5E5B" w:rsidP="00DF5E5B">
      <w:pPr>
        <w:jc w:val="both"/>
        <w:rPr>
          <w:lang w:val="kk-KZ"/>
        </w:rPr>
      </w:pPr>
      <w:r>
        <w:rPr>
          <w:lang w:val="kk-KZ"/>
        </w:rPr>
        <w:t>№6</w:t>
      </w:r>
      <w:r w:rsidRPr="00151124">
        <w:rPr>
          <w:lang w:val="kk-KZ"/>
        </w:rPr>
        <w:t xml:space="preserve"> СӨЖ тапсырмалары бойынша:1-ші сұр</w:t>
      </w:r>
      <w:r>
        <w:rPr>
          <w:lang w:val="kk-KZ"/>
        </w:rPr>
        <w:t xml:space="preserve">ақ бойынша кесте құрастырыңыз; </w:t>
      </w:r>
      <w:r w:rsidRPr="00151124">
        <w:rPr>
          <w:lang w:val="kk-KZ"/>
        </w:rPr>
        <w:t xml:space="preserve"> слайд түрінде көрсетіңіз,жағдаят талдау, материалдарды мақалалардан іріктеп, талдаңыз .  </w:t>
      </w:r>
    </w:p>
    <w:p w:rsidR="00DF5E5B" w:rsidRPr="00151124" w:rsidRDefault="00DF5E5B" w:rsidP="00DF5E5B">
      <w:pPr>
        <w:jc w:val="both"/>
        <w:rPr>
          <w:b/>
          <w:lang w:val="kk-KZ"/>
        </w:rPr>
      </w:pPr>
      <w:r w:rsidRPr="00151124">
        <w:rPr>
          <w:b/>
          <w:lang w:val="kk-KZ"/>
        </w:rPr>
        <w:t>Қолданылатын әдебиеттер:</w:t>
      </w:r>
    </w:p>
    <w:p w:rsidR="00D07B5B" w:rsidRPr="00D07B5B" w:rsidRDefault="00D07B5B" w:rsidP="00D07B5B">
      <w:pPr>
        <w:rPr>
          <w:lang w:val="kk-KZ"/>
        </w:rPr>
      </w:pPr>
      <w:r w:rsidRPr="00D07B5B">
        <w:rPr>
          <w:lang w:val="kk-KZ"/>
        </w:rPr>
        <w:t>1. Абушенко, В.Л. «Культур-социология»: возможность иного вз</w:t>
      </w:r>
      <w:r>
        <w:rPr>
          <w:lang w:val="kk-KZ"/>
        </w:rPr>
        <w:t xml:space="preserve">гляда на социальную теорию </w:t>
      </w:r>
      <w:r w:rsidRPr="00D07B5B">
        <w:rPr>
          <w:lang w:val="kk-KZ"/>
        </w:rPr>
        <w:t xml:space="preserve"> - 2008. - Т. 2. - Вып. 1 (2). - С. 329-344.</w:t>
      </w:r>
    </w:p>
    <w:p w:rsidR="00D07B5B" w:rsidRPr="00D07B5B" w:rsidRDefault="00D07B5B" w:rsidP="00D07B5B">
      <w:pPr>
        <w:rPr>
          <w:lang w:val="kk-KZ"/>
        </w:rPr>
      </w:pPr>
      <w:r w:rsidRPr="00D07B5B">
        <w:rPr>
          <w:lang w:val="kk-KZ"/>
        </w:rPr>
        <w:t>2. Аксеновский, Д.И. Бюрократия как образовательный проект : имита</w:t>
      </w:r>
      <w:r>
        <w:rPr>
          <w:lang w:val="kk-KZ"/>
        </w:rPr>
        <w:t>ция модернизации власти</w:t>
      </w:r>
      <w:r w:rsidRPr="00D07B5B">
        <w:rPr>
          <w:lang w:val="kk-KZ"/>
        </w:rPr>
        <w:t>/ Д.И. Аксеновский // Вестник Российского государственного гуманитарного университета. - 2010. - № 1. -С.52-63.</w:t>
      </w:r>
    </w:p>
    <w:p w:rsidR="00D07B5B" w:rsidRPr="00D07B5B" w:rsidRDefault="00D07B5B" w:rsidP="00D07B5B">
      <w:pPr>
        <w:jc w:val="both"/>
        <w:rPr>
          <w:lang w:val="kk-KZ"/>
        </w:rPr>
      </w:pPr>
      <w:r w:rsidRPr="00D07B5B">
        <w:rPr>
          <w:lang w:val="kk-KZ"/>
        </w:rPr>
        <w:lastRenderedPageBreak/>
        <w:t>3. Акулова, A.A. Виртуальное общение - имитация ил</w:t>
      </w:r>
      <w:r>
        <w:rPr>
          <w:lang w:val="kk-KZ"/>
        </w:rPr>
        <w:t xml:space="preserve">и реальность? </w:t>
      </w:r>
      <w:r w:rsidRPr="00D07B5B">
        <w:rPr>
          <w:lang w:val="kk-KZ"/>
        </w:rPr>
        <w:t xml:space="preserve"> / A.A. Акулова // Имитация как принцип интолерантного поведения : сб. науч. тр. по материалам Всерос. науч.-просвет. конф. - Краснодар : Изд-во КубГАУ, 2013. - С. 62-67.</w:t>
      </w:r>
    </w:p>
    <w:p w:rsidR="00D07B5B" w:rsidRPr="00D07B5B" w:rsidRDefault="00D07B5B" w:rsidP="00D07B5B">
      <w:pPr>
        <w:jc w:val="both"/>
        <w:rPr>
          <w:lang w:val="kk-KZ"/>
        </w:rPr>
      </w:pPr>
      <w:r w:rsidRPr="00D07B5B">
        <w:rPr>
          <w:lang w:val="kk-KZ"/>
        </w:rPr>
        <w:t>4. Алексеев, М.Ю. Инновация, имитация и интеллектуальная собств</w:t>
      </w:r>
      <w:r>
        <w:rPr>
          <w:lang w:val="kk-KZ"/>
        </w:rPr>
        <w:t>енность</w:t>
      </w:r>
      <w:r w:rsidRPr="00D07B5B">
        <w:rPr>
          <w:lang w:val="kk-KZ"/>
        </w:rPr>
        <w:t>/ М.Ю. Алексеев // Вестник ЧГУ им. И.Н. Ульянова. -2011. -№ 1.-С. 321-326.</w:t>
      </w:r>
    </w:p>
    <w:p w:rsidR="00D07B5B" w:rsidRPr="00D07B5B" w:rsidRDefault="00D07B5B" w:rsidP="00D07B5B">
      <w:pPr>
        <w:jc w:val="both"/>
        <w:rPr>
          <w:lang w:val="kk-KZ"/>
        </w:rPr>
      </w:pPr>
      <w:r w:rsidRPr="00D07B5B">
        <w:rPr>
          <w:lang w:val="kk-KZ"/>
        </w:rPr>
        <w:t>5. Андреева, O.A. Стабильность и нестабильность в контексте со</w:t>
      </w:r>
      <w:r>
        <w:rPr>
          <w:lang w:val="kk-KZ"/>
        </w:rPr>
        <w:t xml:space="preserve">циокультурного развития/ </w:t>
      </w:r>
      <w:r w:rsidRPr="00D07B5B">
        <w:rPr>
          <w:lang w:val="kk-KZ"/>
        </w:rPr>
        <w:t xml:space="preserve"> - Таганрог: Изд-во ТИУиЭ, 2000. - 232 с.</w:t>
      </w:r>
    </w:p>
    <w:p w:rsidR="00D07B5B" w:rsidRDefault="00D07B5B" w:rsidP="00D07B5B">
      <w:pPr>
        <w:rPr>
          <w:lang w:val="kk-KZ"/>
        </w:rPr>
      </w:pPr>
      <w:r>
        <w:rPr>
          <w:lang w:val="kk-KZ"/>
        </w:rPr>
        <w:t>6.</w:t>
      </w:r>
      <w:r w:rsidRPr="000C5014">
        <w:rPr>
          <w:lang w:val="kk-KZ"/>
        </w:rPr>
        <w:t>Кон И.С. Ребенок и общество. М., 2003. С. 210–226.</w:t>
      </w:r>
    </w:p>
    <w:p w:rsidR="00D07B5B" w:rsidRPr="00D07B5B" w:rsidRDefault="00D07B5B" w:rsidP="00D07B5B">
      <w:pPr>
        <w:rPr>
          <w:lang w:val="kk-KZ"/>
        </w:rPr>
      </w:pPr>
      <w:r w:rsidRPr="00D07B5B">
        <w:rPr>
          <w:lang w:val="kk-KZ"/>
        </w:rPr>
        <w:t>9. Бабинцев, В.П. Имитационные практики в государственном и м</w:t>
      </w:r>
      <w:r>
        <w:rPr>
          <w:lang w:val="kk-KZ"/>
        </w:rPr>
        <w:t xml:space="preserve">униципальном управлении </w:t>
      </w:r>
      <w:r w:rsidRPr="00D07B5B">
        <w:rPr>
          <w:lang w:val="kk-KZ"/>
        </w:rPr>
        <w:t>/ В.П. Бабинцев // Власть. - 2012. - № 5. - С. 24-29.</w:t>
      </w:r>
    </w:p>
    <w:p w:rsidR="00D07B5B" w:rsidRPr="000C5014" w:rsidRDefault="00D07B5B" w:rsidP="00D07B5B">
      <w:pPr>
        <w:rPr>
          <w:lang w:val="kk-KZ"/>
        </w:rPr>
      </w:pPr>
      <w:r w:rsidRPr="00D07B5B">
        <w:rPr>
          <w:lang w:val="kk-KZ"/>
        </w:rPr>
        <w:t>10. Бабинцев, В.П. Интеллектуальная деконструкция имитационного консенсуса как возможность [Текст] / В.П. Бабинцев // Власть. - 2012. - № 6. -С. 25-30.</w:t>
      </w:r>
    </w:p>
    <w:p w:rsidR="00D07B5B" w:rsidRPr="000C5014" w:rsidRDefault="00D07B5B" w:rsidP="00D07B5B">
      <w:pPr>
        <w:rPr>
          <w:lang w:val="kk-KZ"/>
        </w:rPr>
      </w:pPr>
      <w:r w:rsidRPr="000C5014">
        <w:rPr>
          <w:lang w:val="kk-KZ"/>
        </w:rPr>
        <w:t>Мудрик А.В. Современный старшеклассник: проблемы самоопределения. М., 1977.</w:t>
      </w:r>
    </w:p>
    <w:p w:rsidR="00D07B5B" w:rsidRPr="000C5014" w:rsidRDefault="00D07B5B" w:rsidP="00D07B5B">
      <w:pPr>
        <w:rPr>
          <w:lang w:val="kk-KZ"/>
        </w:rPr>
      </w:pPr>
      <w:r w:rsidRPr="000C5014">
        <w:rPr>
          <w:lang w:val="kk-KZ"/>
        </w:rPr>
        <w:t>Мудрик А.В. Личность школьника и ее воспитание в коллективе</w:t>
      </w:r>
      <w:r>
        <w:rPr>
          <w:lang w:val="kk-KZ"/>
        </w:rPr>
        <w:t xml:space="preserve">. </w:t>
      </w:r>
      <w:r w:rsidRPr="000C5014">
        <w:rPr>
          <w:lang w:val="kk-KZ"/>
        </w:rPr>
        <w:t>М., 1983.</w:t>
      </w:r>
    </w:p>
    <w:p w:rsidR="00D07B5B" w:rsidRPr="000C5014" w:rsidRDefault="00D07B5B" w:rsidP="00D07B5B">
      <w:pPr>
        <w:rPr>
          <w:lang w:val="kk-KZ"/>
        </w:rPr>
      </w:pPr>
      <w:r w:rsidRPr="000C5014">
        <w:rPr>
          <w:lang w:val="kk-KZ"/>
        </w:rPr>
        <w:t>Мудрик А.В. Социализация и «с</w:t>
      </w:r>
      <w:r>
        <w:rPr>
          <w:lang w:val="kk-KZ"/>
        </w:rPr>
        <w:t>мутное время». М., 1991. С. 52–</w:t>
      </w:r>
      <w:r w:rsidRPr="000C5014">
        <w:rPr>
          <w:lang w:val="kk-KZ"/>
        </w:rPr>
        <w:t>72.</w:t>
      </w:r>
      <w:r>
        <w:rPr>
          <w:lang w:val="kk-KZ"/>
        </w:rPr>
        <w:t xml:space="preserve"> </w:t>
      </w:r>
      <w:r w:rsidRPr="000C5014">
        <w:rPr>
          <w:lang w:val="kk-KZ"/>
        </w:rPr>
        <w:t>732</w:t>
      </w:r>
    </w:p>
    <w:p w:rsidR="00D07B5B" w:rsidRPr="000C5014" w:rsidRDefault="00D07B5B" w:rsidP="00D07B5B">
      <w:pPr>
        <w:rPr>
          <w:lang w:val="kk-KZ"/>
        </w:rPr>
      </w:pPr>
      <w:r w:rsidRPr="000C5014">
        <w:rPr>
          <w:lang w:val="kk-KZ"/>
        </w:rPr>
        <w:t>Мудрик А.В. Введение в социальную педагогику. Пенза, 1994.</w:t>
      </w:r>
    </w:p>
    <w:p w:rsidR="00D07B5B" w:rsidRDefault="00D07B5B" w:rsidP="00DF5E5B">
      <w:pPr>
        <w:jc w:val="center"/>
        <w:outlineLvl w:val="0"/>
        <w:rPr>
          <w:b/>
          <w:bCs/>
          <w:lang w:val="kk-KZ"/>
        </w:rPr>
      </w:pPr>
    </w:p>
    <w:p w:rsidR="00DF5E5B" w:rsidRPr="00151124" w:rsidRDefault="00DF5E5B" w:rsidP="00DF5E5B">
      <w:pPr>
        <w:jc w:val="center"/>
        <w:outlineLvl w:val="0"/>
        <w:rPr>
          <w:b/>
          <w:bCs/>
          <w:lang w:val="kk-KZ"/>
        </w:rPr>
      </w:pPr>
      <w:r w:rsidRPr="00151124">
        <w:rPr>
          <w:b/>
          <w:bCs/>
          <w:lang w:val="kk-KZ"/>
        </w:rPr>
        <w:t xml:space="preserve">СӨЖ </w:t>
      </w:r>
      <w:r>
        <w:rPr>
          <w:b/>
          <w:bCs/>
          <w:lang w:val="kk-KZ"/>
        </w:rPr>
        <w:t>№7</w:t>
      </w:r>
    </w:p>
    <w:p w:rsidR="00DF5E5B" w:rsidRPr="00151124" w:rsidRDefault="00DF5E5B" w:rsidP="00DF5E5B">
      <w:pPr>
        <w:outlineLvl w:val="0"/>
        <w:rPr>
          <w:b/>
          <w:bCs/>
          <w:lang w:val="kk-KZ"/>
        </w:rPr>
      </w:pPr>
      <w:r w:rsidRPr="00151124">
        <w:rPr>
          <w:b/>
          <w:bCs/>
          <w:lang w:val="kk-KZ"/>
        </w:rPr>
        <w:t>Тапсырма:</w:t>
      </w:r>
    </w:p>
    <w:p w:rsidR="00CE4E62" w:rsidRDefault="00DF5E5B" w:rsidP="00DF5E5B">
      <w:pPr>
        <w:rPr>
          <w:sz w:val="22"/>
          <w:szCs w:val="22"/>
          <w:lang w:val="kk-KZ"/>
        </w:rPr>
      </w:pPr>
      <w:r>
        <w:rPr>
          <w:b/>
          <w:sz w:val="22"/>
          <w:szCs w:val="22"/>
          <w:lang w:val="kk-KZ"/>
        </w:rPr>
        <w:t>1.</w:t>
      </w:r>
      <w:r w:rsidRPr="00FC1816">
        <w:rPr>
          <w:b/>
          <w:color w:val="201F1E"/>
          <w:shd w:val="clear" w:color="auto" w:fill="FFFFFF"/>
          <w:lang w:val="kk-KZ" w:eastAsia="en-US"/>
        </w:rPr>
        <w:t xml:space="preserve"> </w:t>
      </w:r>
      <w:r>
        <w:rPr>
          <w:b/>
          <w:color w:val="201F1E"/>
          <w:shd w:val="clear" w:color="auto" w:fill="FFFFFF"/>
          <w:lang w:val="kk-KZ" w:eastAsia="en-US"/>
        </w:rPr>
        <w:t xml:space="preserve">СОӨЖ 7. </w:t>
      </w:r>
      <w:r w:rsidRPr="002A3DD4">
        <w:rPr>
          <w:b/>
          <w:color w:val="201F1E"/>
          <w:shd w:val="clear" w:color="auto" w:fill="FFFFFF"/>
          <w:lang w:val="kk-KZ" w:eastAsia="en-US"/>
        </w:rPr>
        <w:t>СӨ</w:t>
      </w:r>
      <w:r>
        <w:rPr>
          <w:b/>
          <w:color w:val="201F1E"/>
          <w:shd w:val="clear" w:color="auto" w:fill="FFFFFF"/>
          <w:lang w:val="kk-KZ" w:eastAsia="en-US"/>
        </w:rPr>
        <w:t xml:space="preserve">Ж 7 орындау бойынша </w:t>
      </w:r>
      <w:r>
        <w:rPr>
          <w:lang w:val="kk-KZ"/>
        </w:rPr>
        <w:t xml:space="preserve"> </w:t>
      </w:r>
      <w:r w:rsidRPr="007C375E">
        <w:rPr>
          <w:sz w:val="22"/>
          <w:szCs w:val="22"/>
          <w:lang w:val="kk-KZ"/>
        </w:rPr>
        <w:t xml:space="preserve"> </w:t>
      </w:r>
    </w:p>
    <w:p w:rsidR="00DF5E5B" w:rsidRPr="009D4649" w:rsidRDefault="00CE4E62" w:rsidP="00DF5E5B">
      <w:pPr>
        <w:rPr>
          <w:lang w:val="kk-KZ"/>
        </w:rPr>
      </w:pPr>
      <w:r w:rsidRPr="00F707E2">
        <w:rPr>
          <w:lang w:val="kk-KZ"/>
        </w:rPr>
        <w:t>Әлеуметтік-мәдени имитацияның инновациялық әдістері мен түрлері</w:t>
      </w:r>
    </w:p>
    <w:p w:rsidR="00DF5E5B" w:rsidRPr="00151124" w:rsidRDefault="00DF5E5B" w:rsidP="00DF5E5B">
      <w:pPr>
        <w:contextualSpacing/>
        <w:jc w:val="both"/>
        <w:rPr>
          <w:rFonts w:eastAsia="Calibri"/>
          <w:b/>
          <w:i/>
          <w:lang w:val="kk-KZ" w:eastAsia="en-US"/>
        </w:rPr>
      </w:pPr>
      <w:r w:rsidRPr="00151124">
        <w:rPr>
          <w:i/>
          <w:lang w:val="kk-KZ"/>
        </w:rPr>
        <w:t>Әдістемелік нұсқау</w:t>
      </w:r>
      <w:r>
        <w:rPr>
          <w:i/>
          <w:lang w:val="kk-KZ"/>
        </w:rPr>
        <w:t>:</w:t>
      </w:r>
    </w:p>
    <w:p w:rsidR="00DF5E5B" w:rsidRPr="00151124" w:rsidRDefault="00DF5E5B" w:rsidP="00DF5E5B">
      <w:pPr>
        <w:jc w:val="both"/>
        <w:rPr>
          <w:lang w:val="kk-KZ"/>
        </w:rPr>
      </w:pPr>
      <w:r w:rsidRPr="00151124">
        <w:rPr>
          <w:lang w:val="kk-KZ"/>
        </w:rPr>
        <w:t xml:space="preserve">№2 СӨЖ тапсырмалары бойынша:1-ші сұрақ бойынша кесте құрастырыңыз; слайд түрінде көрсетіңіз,жағдаят талдау, материалдарды мақалалардан іріктеп, талдаңыз .  </w:t>
      </w:r>
    </w:p>
    <w:p w:rsidR="00DF5E5B" w:rsidRPr="00151124" w:rsidRDefault="00DF5E5B" w:rsidP="00DF5E5B">
      <w:pPr>
        <w:jc w:val="both"/>
        <w:rPr>
          <w:b/>
          <w:lang w:val="kk-KZ"/>
        </w:rPr>
      </w:pPr>
      <w:r w:rsidRPr="00151124">
        <w:rPr>
          <w:b/>
          <w:lang w:val="kk-KZ"/>
        </w:rPr>
        <w:t>Қолданылатын әдебиеттер:</w:t>
      </w:r>
    </w:p>
    <w:p w:rsidR="00D07B5B" w:rsidRPr="00D07B5B" w:rsidRDefault="00D07B5B" w:rsidP="00D07B5B">
      <w:pPr>
        <w:rPr>
          <w:lang w:val="kk-KZ"/>
        </w:rPr>
      </w:pPr>
      <w:r w:rsidRPr="00D07B5B">
        <w:rPr>
          <w:lang w:val="kk-KZ"/>
        </w:rPr>
        <w:t>1. Абушенко, В.Л. «Культур-социология»: возможность иного вз</w:t>
      </w:r>
      <w:r>
        <w:rPr>
          <w:lang w:val="kk-KZ"/>
        </w:rPr>
        <w:t xml:space="preserve">гляда на социальную теорию </w:t>
      </w:r>
      <w:r w:rsidRPr="00D07B5B">
        <w:rPr>
          <w:lang w:val="kk-KZ"/>
        </w:rPr>
        <w:t xml:space="preserve"> - 2008. - Т. 2. - Вып. 1 (2). - С. 329-344.</w:t>
      </w:r>
    </w:p>
    <w:p w:rsidR="00D07B5B" w:rsidRPr="00D07B5B" w:rsidRDefault="00D07B5B" w:rsidP="00D07B5B">
      <w:pPr>
        <w:rPr>
          <w:lang w:val="kk-KZ"/>
        </w:rPr>
      </w:pPr>
      <w:r w:rsidRPr="00D07B5B">
        <w:rPr>
          <w:lang w:val="kk-KZ"/>
        </w:rPr>
        <w:t>2. Аксеновский, Д.И. Бюрократия как образовательный проект : имита</w:t>
      </w:r>
      <w:r>
        <w:rPr>
          <w:lang w:val="kk-KZ"/>
        </w:rPr>
        <w:t>ция модернизации власти</w:t>
      </w:r>
      <w:r w:rsidRPr="00D07B5B">
        <w:rPr>
          <w:lang w:val="kk-KZ"/>
        </w:rPr>
        <w:t>/ Д.И. Аксеновский // Вестник Российского государственного гуманитарного университета. - 2010. - № 1. -С.52-63.</w:t>
      </w:r>
    </w:p>
    <w:p w:rsidR="00D07B5B" w:rsidRPr="00D07B5B" w:rsidRDefault="00D07B5B" w:rsidP="00D07B5B">
      <w:pPr>
        <w:jc w:val="both"/>
        <w:rPr>
          <w:lang w:val="kk-KZ"/>
        </w:rPr>
      </w:pPr>
      <w:r w:rsidRPr="00D07B5B">
        <w:rPr>
          <w:lang w:val="kk-KZ"/>
        </w:rPr>
        <w:t>3. Акулова, A.A. Виртуальное общение - имитация ил</w:t>
      </w:r>
      <w:r>
        <w:rPr>
          <w:lang w:val="kk-KZ"/>
        </w:rPr>
        <w:t xml:space="preserve">и реальность? </w:t>
      </w:r>
      <w:r w:rsidRPr="00D07B5B">
        <w:rPr>
          <w:lang w:val="kk-KZ"/>
        </w:rPr>
        <w:t xml:space="preserve"> / A.A. Акулова // Имитация как принцип интолерантного поведения : сб. науч. тр. по материалам Всерос. науч.-просвет. конф. - Краснодар : Изд-во КубГАУ, 2013. - С. 62-67.</w:t>
      </w:r>
    </w:p>
    <w:p w:rsidR="00D07B5B" w:rsidRPr="00D07B5B" w:rsidRDefault="00D07B5B" w:rsidP="00D07B5B">
      <w:pPr>
        <w:jc w:val="both"/>
        <w:rPr>
          <w:lang w:val="kk-KZ"/>
        </w:rPr>
      </w:pPr>
      <w:r w:rsidRPr="00D07B5B">
        <w:rPr>
          <w:lang w:val="kk-KZ"/>
        </w:rPr>
        <w:t>4. Алексеев, М.Ю. Инновация, имитация и интеллектуальная собств</w:t>
      </w:r>
      <w:r>
        <w:rPr>
          <w:lang w:val="kk-KZ"/>
        </w:rPr>
        <w:t>енность</w:t>
      </w:r>
      <w:r w:rsidRPr="00D07B5B">
        <w:rPr>
          <w:lang w:val="kk-KZ"/>
        </w:rPr>
        <w:t>/ М.Ю. Алексеев // Вестник ЧГУ им. И.Н. Ульянова. -2011. -№ 1.-С. 321-326.</w:t>
      </w:r>
    </w:p>
    <w:p w:rsidR="00D07B5B" w:rsidRPr="00D07B5B" w:rsidRDefault="00D07B5B" w:rsidP="00D07B5B">
      <w:pPr>
        <w:jc w:val="both"/>
        <w:rPr>
          <w:lang w:val="kk-KZ"/>
        </w:rPr>
      </w:pPr>
      <w:r w:rsidRPr="00D07B5B">
        <w:rPr>
          <w:lang w:val="kk-KZ"/>
        </w:rPr>
        <w:t>5. Андреева, O.A. Стабильность и нестабильность в контексте со</w:t>
      </w:r>
      <w:r>
        <w:rPr>
          <w:lang w:val="kk-KZ"/>
        </w:rPr>
        <w:t xml:space="preserve">циокультурного развития/ </w:t>
      </w:r>
      <w:r w:rsidRPr="00D07B5B">
        <w:rPr>
          <w:lang w:val="kk-KZ"/>
        </w:rPr>
        <w:t xml:space="preserve"> - Таганрог: Изд-во ТИУиЭ, 2000. - 232 с.</w:t>
      </w:r>
    </w:p>
    <w:p w:rsidR="00D07B5B" w:rsidRDefault="00D07B5B" w:rsidP="00D07B5B">
      <w:pPr>
        <w:rPr>
          <w:lang w:val="kk-KZ"/>
        </w:rPr>
      </w:pPr>
      <w:r>
        <w:rPr>
          <w:lang w:val="kk-KZ"/>
        </w:rPr>
        <w:t>6.</w:t>
      </w:r>
      <w:r w:rsidRPr="000C5014">
        <w:rPr>
          <w:lang w:val="kk-KZ"/>
        </w:rPr>
        <w:t>Кон И.С. Ребенок и общество. М., 2003. С. 210–226.</w:t>
      </w:r>
    </w:p>
    <w:p w:rsidR="00D07B5B" w:rsidRPr="00D07B5B" w:rsidRDefault="00D07B5B" w:rsidP="00D07B5B">
      <w:pPr>
        <w:rPr>
          <w:lang w:val="kk-KZ"/>
        </w:rPr>
      </w:pPr>
      <w:r w:rsidRPr="00D07B5B">
        <w:rPr>
          <w:lang w:val="kk-KZ"/>
        </w:rPr>
        <w:t>9. Бабинцев, В.П. Имитационные практики в государственном и м</w:t>
      </w:r>
      <w:r>
        <w:rPr>
          <w:lang w:val="kk-KZ"/>
        </w:rPr>
        <w:t xml:space="preserve">униципальном управлении </w:t>
      </w:r>
      <w:r w:rsidRPr="00D07B5B">
        <w:rPr>
          <w:lang w:val="kk-KZ"/>
        </w:rPr>
        <w:t>/ В.П. Бабинцев // Власть. - 2012. - № 5. - С. 24-29.</w:t>
      </w:r>
    </w:p>
    <w:p w:rsidR="00D07B5B" w:rsidRPr="000C5014" w:rsidRDefault="00D07B5B" w:rsidP="00D07B5B">
      <w:pPr>
        <w:rPr>
          <w:lang w:val="kk-KZ"/>
        </w:rPr>
      </w:pPr>
      <w:r w:rsidRPr="00D07B5B">
        <w:rPr>
          <w:lang w:val="kk-KZ"/>
        </w:rPr>
        <w:t>10. Бабинцев, В.П. Интеллектуальная деконструкция имитационного консенсуса как возможность [Текст] / В.П. Бабинцев // Власть. - 2012. - № 6. -С. 25-30.</w:t>
      </w:r>
    </w:p>
    <w:p w:rsidR="00D07B5B" w:rsidRPr="000C5014" w:rsidRDefault="00D07B5B" w:rsidP="00D07B5B">
      <w:pPr>
        <w:rPr>
          <w:lang w:val="kk-KZ"/>
        </w:rPr>
      </w:pPr>
      <w:r w:rsidRPr="000C5014">
        <w:rPr>
          <w:lang w:val="kk-KZ"/>
        </w:rPr>
        <w:t>Мудрик А.В. Современный старшеклассник: проблемы самоопределения. М., 1977.</w:t>
      </w:r>
    </w:p>
    <w:p w:rsidR="00D07B5B" w:rsidRPr="000C5014" w:rsidRDefault="00D07B5B" w:rsidP="00D07B5B">
      <w:pPr>
        <w:rPr>
          <w:lang w:val="kk-KZ"/>
        </w:rPr>
      </w:pPr>
      <w:r w:rsidRPr="000C5014">
        <w:rPr>
          <w:lang w:val="kk-KZ"/>
        </w:rPr>
        <w:t>Мудрик А.В. Личность школьника и ее воспитание в коллективе</w:t>
      </w:r>
      <w:r>
        <w:rPr>
          <w:lang w:val="kk-KZ"/>
        </w:rPr>
        <w:t xml:space="preserve">. </w:t>
      </w:r>
      <w:r w:rsidRPr="000C5014">
        <w:rPr>
          <w:lang w:val="kk-KZ"/>
        </w:rPr>
        <w:t>М., 1983.</w:t>
      </w:r>
    </w:p>
    <w:p w:rsidR="00D07B5B" w:rsidRPr="000C5014" w:rsidRDefault="00D07B5B" w:rsidP="00D07B5B">
      <w:pPr>
        <w:rPr>
          <w:lang w:val="kk-KZ"/>
        </w:rPr>
      </w:pPr>
      <w:r w:rsidRPr="000C5014">
        <w:rPr>
          <w:lang w:val="kk-KZ"/>
        </w:rPr>
        <w:t>Мудрик А.В. Социализация и «с</w:t>
      </w:r>
      <w:r>
        <w:rPr>
          <w:lang w:val="kk-KZ"/>
        </w:rPr>
        <w:t>мутное время». М., 1991. С. 52–</w:t>
      </w:r>
      <w:r w:rsidRPr="000C5014">
        <w:rPr>
          <w:lang w:val="kk-KZ"/>
        </w:rPr>
        <w:t>72.</w:t>
      </w:r>
      <w:r>
        <w:rPr>
          <w:lang w:val="kk-KZ"/>
        </w:rPr>
        <w:t xml:space="preserve"> </w:t>
      </w:r>
      <w:r w:rsidRPr="000C5014">
        <w:rPr>
          <w:lang w:val="kk-KZ"/>
        </w:rPr>
        <w:t>732</w:t>
      </w:r>
    </w:p>
    <w:p w:rsidR="00D07B5B" w:rsidRPr="000C5014" w:rsidRDefault="00D07B5B" w:rsidP="00D07B5B">
      <w:pPr>
        <w:rPr>
          <w:lang w:val="kk-KZ"/>
        </w:rPr>
      </w:pPr>
      <w:r w:rsidRPr="000C5014">
        <w:rPr>
          <w:lang w:val="kk-KZ"/>
        </w:rPr>
        <w:t>Мудрик А.В. Введение в социальную педагогику. Пенза, 1994.</w:t>
      </w:r>
    </w:p>
    <w:p w:rsidR="00DF5E5B" w:rsidRPr="007C375E" w:rsidRDefault="00DF5E5B" w:rsidP="007C375E">
      <w:pPr>
        <w:jc w:val="center"/>
        <w:rPr>
          <w:b/>
          <w:lang w:val="kk-KZ"/>
        </w:rPr>
      </w:pPr>
    </w:p>
    <w:p w:rsidR="007C375E" w:rsidRPr="00DF5E5B" w:rsidRDefault="007C375E" w:rsidP="007C375E">
      <w:pPr>
        <w:jc w:val="center"/>
        <w:rPr>
          <w:b/>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1"/>
        <w:gridCol w:w="4028"/>
        <w:gridCol w:w="2311"/>
        <w:gridCol w:w="2275"/>
      </w:tblGrid>
      <w:tr w:rsidR="000E7BF4" w:rsidRPr="000E0AA0" w:rsidTr="001D7E64">
        <w:tc>
          <w:tcPr>
            <w:tcW w:w="731" w:type="dxa"/>
          </w:tcPr>
          <w:p w:rsidR="000E7BF4" w:rsidRPr="000E0AA0" w:rsidRDefault="000E7BF4" w:rsidP="001D7E64">
            <w:pPr>
              <w:jc w:val="center"/>
              <w:rPr>
                <w:b/>
                <w:bCs/>
                <w:kern w:val="36"/>
                <w:sz w:val="28"/>
                <w:szCs w:val="28"/>
              </w:rPr>
            </w:pPr>
            <w:bookmarkStart w:id="0" w:name="_GoBack"/>
            <w:bookmarkEnd w:id="0"/>
            <w:r w:rsidRPr="000E0AA0">
              <w:rPr>
                <w:b/>
                <w:bCs/>
                <w:kern w:val="36"/>
                <w:sz w:val="28"/>
                <w:szCs w:val="28"/>
              </w:rPr>
              <w:t>№</w:t>
            </w:r>
          </w:p>
        </w:tc>
        <w:tc>
          <w:tcPr>
            <w:tcW w:w="4028" w:type="dxa"/>
          </w:tcPr>
          <w:p w:rsidR="000E7BF4" w:rsidRPr="000E0AA0" w:rsidRDefault="000E7BF4" w:rsidP="001D7E64">
            <w:pPr>
              <w:jc w:val="center"/>
              <w:rPr>
                <w:b/>
                <w:bCs/>
                <w:kern w:val="36"/>
                <w:sz w:val="28"/>
                <w:szCs w:val="28"/>
              </w:rPr>
            </w:pPr>
            <w:r w:rsidRPr="000E0AA0">
              <w:rPr>
                <w:b/>
                <w:lang w:val="kk-KZ"/>
              </w:rPr>
              <w:t>СӨЖ тапсырмалары</w:t>
            </w:r>
          </w:p>
        </w:tc>
        <w:tc>
          <w:tcPr>
            <w:tcW w:w="2311" w:type="dxa"/>
          </w:tcPr>
          <w:p w:rsidR="000E7BF4" w:rsidRPr="000E0AA0" w:rsidRDefault="000E7BF4" w:rsidP="001D7E64">
            <w:pPr>
              <w:jc w:val="center"/>
              <w:rPr>
                <w:b/>
                <w:bCs/>
                <w:kern w:val="36"/>
                <w:sz w:val="28"/>
                <w:szCs w:val="28"/>
              </w:rPr>
            </w:pPr>
            <w:r w:rsidRPr="000E0AA0">
              <w:rPr>
                <w:b/>
                <w:lang w:val="kk-KZ"/>
              </w:rPr>
              <w:t>Орындау түрі</w:t>
            </w:r>
          </w:p>
        </w:tc>
        <w:tc>
          <w:tcPr>
            <w:tcW w:w="2275" w:type="dxa"/>
          </w:tcPr>
          <w:p w:rsidR="000E7BF4" w:rsidRPr="000E0AA0" w:rsidRDefault="000E7BF4" w:rsidP="001D7E64">
            <w:pPr>
              <w:jc w:val="center"/>
              <w:rPr>
                <w:b/>
                <w:lang w:val="kk-KZ"/>
              </w:rPr>
            </w:pPr>
            <w:r w:rsidRPr="000E0AA0">
              <w:rPr>
                <w:b/>
                <w:lang w:val="kk-KZ"/>
              </w:rPr>
              <w:t xml:space="preserve">СӨЖ тапсыру мерзімі </w:t>
            </w:r>
          </w:p>
          <w:p w:rsidR="000E7BF4" w:rsidRPr="000E0AA0" w:rsidRDefault="000E7BF4" w:rsidP="001D7E64">
            <w:pPr>
              <w:jc w:val="center"/>
              <w:rPr>
                <w:b/>
                <w:lang w:val="kk-KZ"/>
              </w:rPr>
            </w:pPr>
            <w:r w:rsidRPr="000E0AA0">
              <w:rPr>
                <w:b/>
                <w:lang w:val="kk-KZ"/>
              </w:rPr>
              <w:t xml:space="preserve"> (оқу аптасы)</w:t>
            </w:r>
          </w:p>
          <w:p w:rsidR="000E7BF4" w:rsidRPr="000E0AA0" w:rsidRDefault="000E7BF4" w:rsidP="001D7E64">
            <w:pPr>
              <w:jc w:val="center"/>
              <w:rPr>
                <w:b/>
                <w:bCs/>
                <w:kern w:val="36"/>
                <w:sz w:val="28"/>
                <w:szCs w:val="28"/>
                <w:lang w:val="kk-KZ"/>
              </w:rPr>
            </w:pPr>
          </w:p>
        </w:tc>
      </w:tr>
      <w:tr w:rsidR="000E7BF4" w:rsidRPr="000E0AA0" w:rsidTr="001D7E64">
        <w:tc>
          <w:tcPr>
            <w:tcW w:w="731" w:type="dxa"/>
          </w:tcPr>
          <w:p w:rsidR="000E7BF4" w:rsidRPr="000E0AA0" w:rsidRDefault="000E7BF4" w:rsidP="001D7E64">
            <w:pPr>
              <w:jc w:val="center"/>
              <w:rPr>
                <w:bCs/>
                <w:kern w:val="36"/>
                <w:sz w:val="28"/>
                <w:szCs w:val="28"/>
                <w:lang w:val="kk-KZ"/>
              </w:rPr>
            </w:pPr>
            <w:r w:rsidRPr="000E0AA0">
              <w:rPr>
                <w:bCs/>
                <w:kern w:val="36"/>
                <w:sz w:val="28"/>
                <w:szCs w:val="28"/>
                <w:lang w:val="kk-KZ"/>
              </w:rPr>
              <w:lastRenderedPageBreak/>
              <w:t>1</w:t>
            </w:r>
          </w:p>
        </w:tc>
        <w:tc>
          <w:tcPr>
            <w:tcW w:w="4028" w:type="dxa"/>
          </w:tcPr>
          <w:p w:rsidR="000E7BF4" w:rsidRPr="000E0AA0" w:rsidRDefault="000E7BF4" w:rsidP="001D7E64">
            <w:pPr>
              <w:rPr>
                <w:b/>
                <w:lang w:val="kk-KZ"/>
              </w:rPr>
            </w:pPr>
            <w:r w:rsidRPr="00FC1816">
              <w:rPr>
                <w:b/>
                <w:lang w:val="kk-KZ"/>
              </w:rPr>
              <w:t>СОӨЖ 1</w:t>
            </w:r>
            <w:r w:rsidRPr="007C375E">
              <w:rPr>
                <w:lang w:val="kk-KZ"/>
              </w:rPr>
              <w:t>– кеңес беру</w:t>
            </w:r>
          </w:p>
        </w:tc>
        <w:tc>
          <w:tcPr>
            <w:tcW w:w="2311" w:type="dxa"/>
          </w:tcPr>
          <w:p w:rsidR="00E806C3" w:rsidRDefault="00E806C3" w:rsidP="00E806C3">
            <w:pPr>
              <w:rPr>
                <w:lang w:val="kk-KZ"/>
              </w:rPr>
            </w:pPr>
            <w:r>
              <w:rPr>
                <w:lang w:val="kk-KZ"/>
              </w:rPr>
              <w:t>Кеңес беру</w:t>
            </w:r>
          </w:p>
          <w:p w:rsidR="000E7BF4" w:rsidRPr="000E0AA0" w:rsidRDefault="000E7BF4" w:rsidP="001D7E64">
            <w:pPr>
              <w:rPr>
                <w:b/>
                <w:lang w:val="kk-KZ"/>
              </w:rPr>
            </w:pPr>
          </w:p>
        </w:tc>
        <w:tc>
          <w:tcPr>
            <w:tcW w:w="2275" w:type="dxa"/>
          </w:tcPr>
          <w:p w:rsidR="000E7BF4" w:rsidRPr="000E0AA0" w:rsidRDefault="000E7BF4" w:rsidP="001D7E64">
            <w:pPr>
              <w:jc w:val="center"/>
              <w:rPr>
                <w:b/>
                <w:lang w:val="kk-KZ"/>
              </w:rPr>
            </w:pPr>
            <w:r>
              <w:rPr>
                <w:b/>
                <w:lang w:val="kk-KZ"/>
              </w:rPr>
              <w:t>3</w:t>
            </w:r>
          </w:p>
        </w:tc>
      </w:tr>
      <w:tr w:rsidR="000E7BF4" w:rsidRPr="000E0AA0" w:rsidTr="001D7E64">
        <w:tc>
          <w:tcPr>
            <w:tcW w:w="731" w:type="dxa"/>
          </w:tcPr>
          <w:p w:rsidR="000E7BF4" w:rsidRPr="000E0AA0" w:rsidRDefault="000E7BF4" w:rsidP="001D7E64">
            <w:pPr>
              <w:jc w:val="center"/>
              <w:rPr>
                <w:bCs/>
                <w:kern w:val="36"/>
                <w:sz w:val="28"/>
                <w:szCs w:val="28"/>
                <w:lang w:val="kk-KZ"/>
              </w:rPr>
            </w:pPr>
            <w:r>
              <w:rPr>
                <w:bCs/>
                <w:kern w:val="36"/>
                <w:sz w:val="28"/>
                <w:szCs w:val="28"/>
                <w:lang w:val="kk-KZ"/>
              </w:rPr>
              <w:t>2</w:t>
            </w:r>
          </w:p>
        </w:tc>
        <w:tc>
          <w:tcPr>
            <w:tcW w:w="4028" w:type="dxa"/>
          </w:tcPr>
          <w:p w:rsidR="000E7BF4" w:rsidRPr="007C375E" w:rsidRDefault="000E7BF4" w:rsidP="006D0328">
            <w:pPr>
              <w:rPr>
                <w:lang w:val="kk-KZ"/>
              </w:rPr>
            </w:pPr>
            <w:r>
              <w:rPr>
                <w:b/>
                <w:color w:val="201F1E"/>
                <w:shd w:val="clear" w:color="auto" w:fill="FFFFFF"/>
                <w:lang w:val="kk-KZ" w:eastAsia="en-US"/>
              </w:rPr>
              <w:t>СОӨЖ 2</w:t>
            </w:r>
            <w:r w:rsidRPr="002A3DD4">
              <w:rPr>
                <w:b/>
                <w:color w:val="201F1E"/>
                <w:shd w:val="clear" w:color="auto" w:fill="FFFFFF"/>
                <w:lang w:val="kk-KZ" w:eastAsia="en-US"/>
              </w:rPr>
              <w:t xml:space="preserve"> СӨ</w:t>
            </w:r>
            <w:r>
              <w:rPr>
                <w:b/>
                <w:color w:val="201F1E"/>
                <w:shd w:val="clear" w:color="auto" w:fill="FFFFFF"/>
                <w:lang w:val="kk-KZ" w:eastAsia="en-US"/>
              </w:rPr>
              <w:t xml:space="preserve">Ж 2 орындау бойынша </w:t>
            </w:r>
            <w:r>
              <w:rPr>
                <w:lang w:val="kk-KZ"/>
              </w:rPr>
              <w:t xml:space="preserve"> </w:t>
            </w:r>
            <w:r w:rsidRPr="007C375E">
              <w:rPr>
                <w:sz w:val="22"/>
                <w:szCs w:val="22"/>
                <w:lang w:val="kk-KZ"/>
              </w:rPr>
              <w:t xml:space="preserve"> </w:t>
            </w:r>
            <w:r w:rsidR="006D0328" w:rsidRPr="006009AC">
              <w:rPr>
                <w:lang w:val="kk-KZ"/>
              </w:rPr>
              <w:t>Әлеуметтік</w:t>
            </w:r>
            <w:r w:rsidR="006D0328" w:rsidRPr="006009AC">
              <w:rPr>
                <w:b/>
                <w:lang w:val="kk-KZ"/>
              </w:rPr>
              <w:t xml:space="preserve">  </w:t>
            </w:r>
            <w:r w:rsidR="006D0328" w:rsidRPr="006009AC">
              <w:rPr>
                <w:lang w:val="kk-KZ"/>
              </w:rPr>
              <w:t xml:space="preserve">тәрбиелеу саласындағы  әлеуметтік-мәдени имитация  </w:t>
            </w:r>
          </w:p>
        </w:tc>
        <w:tc>
          <w:tcPr>
            <w:tcW w:w="2311" w:type="dxa"/>
          </w:tcPr>
          <w:p w:rsidR="00E806C3" w:rsidRDefault="00E806C3" w:rsidP="001D7E64">
            <w:pPr>
              <w:rPr>
                <w:lang w:val="kk-KZ"/>
              </w:rPr>
            </w:pPr>
            <w:r>
              <w:rPr>
                <w:lang w:val="kk-KZ"/>
              </w:rPr>
              <w:t>Презентация жасаңыз</w:t>
            </w:r>
          </w:p>
        </w:tc>
        <w:tc>
          <w:tcPr>
            <w:tcW w:w="2275" w:type="dxa"/>
          </w:tcPr>
          <w:p w:rsidR="000E7BF4" w:rsidRPr="000E0AA0" w:rsidRDefault="000E7BF4" w:rsidP="001D7E64">
            <w:pPr>
              <w:jc w:val="center"/>
              <w:rPr>
                <w:b/>
                <w:lang w:val="kk-KZ"/>
              </w:rPr>
            </w:pPr>
            <w:r>
              <w:rPr>
                <w:b/>
                <w:lang w:val="kk-KZ"/>
              </w:rPr>
              <w:t>4</w:t>
            </w:r>
          </w:p>
        </w:tc>
      </w:tr>
      <w:tr w:rsidR="000E7BF4" w:rsidRPr="000E0AA0" w:rsidTr="001D7E64">
        <w:tc>
          <w:tcPr>
            <w:tcW w:w="731" w:type="dxa"/>
          </w:tcPr>
          <w:p w:rsidR="000E7BF4" w:rsidRPr="000E0AA0" w:rsidRDefault="000E7BF4" w:rsidP="001D7E64">
            <w:pPr>
              <w:jc w:val="center"/>
              <w:rPr>
                <w:bCs/>
                <w:kern w:val="36"/>
                <w:sz w:val="28"/>
                <w:szCs w:val="28"/>
                <w:lang w:val="kk-KZ"/>
              </w:rPr>
            </w:pPr>
            <w:r>
              <w:rPr>
                <w:bCs/>
                <w:kern w:val="36"/>
                <w:sz w:val="28"/>
                <w:szCs w:val="28"/>
                <w:lang w:val="kk-KZ"/>
              </w:rPr>
              <w:t>3</w:t>
            </w:r>
          </w:p>
        </w:tc>
        <w:tc>
          <w:tcPr>
            <w:tcW w:w="4028" w:type="dxa"/>
          </w:tcPr>
          <w:p w:rsidR="000E7BF4" w:rsidRDefault="000E7BF4" w:rsidP="001D7E64">
            <w:pPr>
              <w:rPr>
                <w:lang w:val="kk-KZ"/>
              </w:rPr>
            </w:pPr>
            <w:r>
              <w:rPr>
                <w:b/>
                <w:color w:val="201F1E"/>
                <w:shd w:val="clear" w:color="auto" w:fill="FFFFFF"/>
                <w:lang w:val="kk-KZ" w:eastAsia="en-US"/>
              </w:rPr>
              <w:t>СОӨЖ 3</w:t>
            </w:r>
            <w:r w:rsidRPr="002A3DD4">
              <w:rPr>
                <w:b/>
                <w:color w:val="201F1E"/>
                <w:shd w:val="clear" w:color="auto" w:fill="FFFFFF"/>
                <w:lang w:val="kk-KZ" w:eastAsia="en-US"/>
              </w:rPr>
              <w:t xml:space="preserve"> СӨ</w:t>
            </w:r>
            <w:r>
              <w:rPr>
                <w:b/>
                <w:color w:val="201F1E"/>
                <w:shd w:val="clear" w:color="auto" w:fill="FFFFFF"/>
                <w:lang w:val="kk-KZ" w:eastAsia="en-US"/>
              </w:rPr>
              <w:t xml:space="preserve">Ж 3 орындау бойынша </w:t>
            </w:r>
            <w:r>
              <w:rPr>
                <w:lang w:val="kk-KZ"/>
              </w:rPr>
              <w:t xml:space="preserve"> </w:t>
            </w:r>
            <w:r w:rsidRPr="007C375E">
              <w:rPr>
                <w:sz w:val="22"/>
                <w:szCs w:val="22"/>
                <w:lang w:val="kk-KZ"/>
              </w:rPr>
              <w:t xml:space="preserve"> </w:t>
            </w:r>
          </w:p>
          <w:p w:rsidR="000E7BF4" w:rsidRPr="007C375E" w:rsidRDefault="006D0328" w:rsidP="001D7E64">
            <w:pPr>
              <w:rPr>
                <w:lang w:val="kk-KZ"/>
              </w:rPr>
            </w:pPr>
            <w:r w:rsidRPr="006009AC">
              <w:rPr>
                <w:rFonts w:eastAsiaTheme="minorEastAsia"/>
                <w:lang w:val="kk-KZ"/>
              </w:rPr>
              <w:t>Әлеуметтік тәрбиедегі ә</w:t>
            </w:r>
            <w:r w:rsidRPr="006009AC">
              <w:rPr>
                <w:lang w:val="kk-KZ"/>
              </w:rPr>
              <w:t xml:space="preserve">леуметтік-мәдени имитацияның түрлері, </w:t>
            </w:r>
            <w:r>
              <w:rPr>
                <w:lang w:val="kk-KZ"/>
              </w:rPr>
              <w:t xml:space="preserve">факторы және оның </w:t>
            </w:r>
            <w:r w:rsidRPr="006009AC">
              <w:rPr>
                <w:lang w:val="kk-KZ"/>
              </w:rPr>
              <w:t>нысандары</w:t>
            </w:r>
          </w:p>
        </w:tc>
        <w:tc>
          <w:tcPr>
            <w:tcW w:w="2311" w:type="dxa"/>
          </w:tcPr>
          <w:p w:rsidR="000E7BF4" w:rsidRDefault="006D0328" w:rsidP="006D0328">
            <w:pPr>
              <w:rPr>
                <w:lang w:val="kk-KZ"/>
              </w:rPr>
            </w:pPr>
            <w:r w:rsidRPr="007C375E">
              <w:rPr>
                <w:lang w:val="kk-KZ"/>
              </w:rPr>
              <w:t>Презентация</w:t>
            </w:r>
          </w:p>
        </w:tc>
        <w:tc>
          <w:tcPr>
            <w:tcW w:w="2275" w:type="dxa"/>
          </w:tcPr>
          <w:p w:rsidR="000E7BF4" w:rsidRPr="000E0AA0" w:rsidRDefault="000E7BF4" w:rsidP="001D7E64">
            <w:pPr>
              <w:jc w:val="center"/>
              <w:rPr>
                <w:b/>
                <w:lang w:val="kk-KZ"/>
              </w:rPr>
            </w:pPr>
            <w:r>
              <w:rPr>
                <w:b/>
                <w:lang w:val="kk-KZ"/>
              </w:rPr>
              <w:t>5</w:t>
            </w:r>
          </w:p>
        </w:tc>
      </w:tr>
      <w:tr w:rsidR="000E7BF4" w:rsidRPr="000E0AA0" w:rsidTr="001D7E64">
        <w:tc>
          <w:tcPr>
            <w:tcW w:w="731" w:type="dxa"/>
          </w:tcPr>
          <w:p w:rsidR="000E7BF4" w:rsidRPr="000E0AA0" w:rsidRDefault="000E7BF4" w:rsidP="001D7E64">
            <w:pPr>
              <w:jc w:val="center"/>
              <w:rPr>
                <w:bCs/>
                <w:kern w:val="36"/>
                <w:sz w:val="28"/>
                <w:szCs w:val="28"/>
                <w:lang w:val="kk-KZ"/>
              </w:rPr>
            </w:pPr>
            <w:r>
              <w:rPr>
                <w:bCs/>
                <w:kern w:val="36"/>
                <w:sz w:val="28"/>
                <w:szCs w:val="28"/>
                <w:lang w:val="kk-KZ"/>
              </w:rPr>
              <w:t>4</w:t>
            </w:r>
          </w:p>
        </w:tc>
        <w:tc>
          <w:tcPr>
            <w:tcW w:w="4028" w:type="dxa"/>
            <w:tcBorders>
              <w:top w:val="single" w:sz="4" w:space="0" w:color="auto"/>
              <w:left w:val="single" w:sz="4" w:space="0" w:color="auto"/>
              <w:bottom w:val="single" w:sz="4" w:space="0" w:color="auto"/>
              <w:right w:val="single" w:sz="4" w:space="0" w:color="auto"/>
            </w:tcBorders>
          </w:tcPr>
          <w:p w:rsidR="000E7BF4" w:rsidRDefault="000E7BF4" w:rsidP="001D7E64">
            <w:pPr>
              <w:jc w:val="both"/>
              <w:rPr>
                <w:lang w:val="kk-KZ"/>
              </w:rPr>
            </w:pPr>
            <w:r>
              <w:rPr>
                <w:b/>
                <w:color w:val="201F1E"/>
                <w:shd w:val="clear" w:color="auto" w:fill="FFFFFF"/>
                <w:lang w:val="kk-KZ" w:eastAsia="en-US"/>
              </w:rPr>
              <w:t>СОӨЖ 4</w:t>
            </w:r>
            <w:r w:rsidRPr="002A3DD4">
              <w:rPr>
                <w:b/>
                <w:color w:val="201F1E"/>
                <w:shd w:val="clear" w:color="auto" w:fill="FFFFFF"/>
                <w:lang w:val="kk-KZ" w:eastAsia="en-US"/>
              </w:rPr>
              <w:t xml:space="preserve"> СӨ</w:t>
            </w:r>
            <w:r>
              <w:rPr>
                <w:b/>
                <w:color w:val="201F1E"/>
                <w:shd w:val="clear" w:color="auto" w:fill="FFFFFF"/>
                <w:lang w:val="kk-KZ" w:eastAsia="en-US"/>
              </w:rPr>
              <w:t xml:space="preserve">Ж 4 орындау бойынша </w:t>
            </w:r>
            <w:r>
              <w:rPr>
                <w:lang w:val="kk-KZ"/>
              </w:rPr>
              <w:t xml:space="preserve"> </w:t>
            </w:r>
            <w:r w:rsidR="006D0328" w:rsidRPr="006009AC">
              <w:rPr>
                <w:lang w:val="kk-KZ"/>
              </w:rPr>
              <w:t>Әлеуметтік - мәдени тәрбиедегі имитацияның түрлері,  мәні және мазмұны    заңдылықтары мен ұстанымдары</w:t>
            </w:r>
            <w:r w:rsidRPr="007C375E">
              <w:rPr>
                <w:sz w:val="22"/>
                <w:szCs w:val="22"/>
                <w:lang w:val="kk-KZ"/>
              </w:rPr>
              <w:t xml:space="preserve"> </w:t>
            </w:r>
          </w:p>
          <w:p w:rsidR="000E7BF4" w:rsidRPr="007C375E" w:rsidRDefault="000E7BF4" w:rsidP="001D7E64">
            <w:pPr>
              <w:jc w:val="both"/>
              <w:rPr>
                <w:lang w:val="kk-KZ"/>
              </w:rPr>
            </w:pPr>
            <w:r w:rsidRPr="002A3DD4">
              <w:rPr>
                <w:lang w:val="kk-KZ"/>
              </w:rPr>
              <w:t>Презентация</w:t>
            </w:r>
          </w:p>
        </w:tc>
        <w:tc>
          <w:tcPr>
            <w:tcW w:w="2311" w:type="dxa"/>
            <w:tcBorders>
              <w:top w:val="single" w:sz="4" w:space="0" w:color="auto"/>
              <w:left w:val="single" w:sz="4" w:space="0" w:color="auto"/>
              <w:bottom w:val="single" w:sz="4" w:space="0" w:color="auto"/>
              <w:right w:val="single" w:sz="4" w:space="0" w:color="auto"/>
            </w:tcBorders>
          </w:tcPr>
          <w:p w:rsidR="000E7BF4" w:rsidRPr="00FC1A2A" w:rsidRDefault="000E7BF4" w:rsidP="001D7E64">
            <w:pPr>
              <w:jc w:val="both"/>
              <w:rPr>
                <w:lang w:val="kk-KZ"/>
              </w:rPr>
            </w:pPr>
            <w:r w:rsidRPr="007C375E">
              <w:rPr>
                <w:lang w:val="kk-KZ"/>
              </w:rPr>
              <w:t>Презентация жасаңыз</w:t>
            </w:r>
          </w:p>
        </w:tc>
        <w:tc>
          <w:tcPr>
            <w:tcW w:w="2275" w:type="dxa"/>
          </w:tcPr>
          <w:p w:rsidR="000E7BF4" w:rsidRPr="000E0AA0" w:rsidRDefault="000E7BF4" w:rsidP="001D7E64">
            <w:pPr>
              <w:jc w:val="center"/>
              <w:rPr>
                <w:b/>
                <w:lang w:val="kk-KZ"/>
              </w:rPr>
            </w:pPr>
            <w:r>
              <w:rPr>
                <w:b/>
                <w:lang w:val="kk-KZ"/>
              </w:rPr>
              <w:t>7</w:t>
            </w:r>
          </w:p>
        </w:tc>
      </w:tr>
      <w:tr w:rsidR="000E7BF4" w:rsidRPr="000E0AA0" w:rsidTr="001D7E64">
        <w:tc>
          <w:tcPr>
            <w:tcW w:w="731" w:type="dxa"/>
            <w:tcBorders>
              <w:top w:val="single" w:sz="4" w:space="0" w:color="auto"/>
              <w:left w:val="single" w:sz="4" w:space="0" w:color="auto"/>
              <w:bottom w:val="single" w:sz="4" w:space="0" w:color="auto"/>
              <w:right w:val="single" w:sz="4" w:space="0" w:color="auto"/>
            </w:tcBorders>
            <w:vAlign w:val="center"/>
          </w:tcPr>
          <w:p w:rsidR="000E7BF4" w:rsidRDefault="000E7BF4" w:rsidP="001D7E64">
            <w:pPr>
              <w:jc w:val="center"/>
              <w:rPr>
                <w:lang w:val="kk-KZ"/>
              </w:rPr>
            </w:pPr>
            <w:r>
              <w:rPr>
                <w:lang w:val="kk-KZ"/>
              </w:rPr>
              <w:t>5</w:t>
            </w:r>
          </w:p>
        </w:tc>
        <w:tc>
          <w:tcPr>
            <w:tcW w:w="4028" w:type="dxa"/>
            <w:tcBorders>
              <w:top w:val="single" w:sz="4" w:space="0" w:color="auto"/>
              <w:left w:val="single" w:sz="4" w:space="0" w:color="auto"/>
              <w:bottom w:val="single" w:sz="4" w:space="0" w:color="auto"/>
              <w:right w:val="single" w:sz="4" w:space="0" w:color="auto"/>
            </w:tcBorders>
          </w:tcPr>
          <w:p w:rsidR="000E7BF4" w:rsidRDefault="000E7BF4" w:rsidP="001D7E64">
            <w:pPr>
              <w:rPr>
                <w:lang w:val="kk-KZ"/>
              </w:rPr>
            </w:pPr>
            <w:r>
              <w:rPr>
                <w:b/>
                <w:color w:val="201F1E"/>
                <w:shd w:val="clear" w:color="auto" w:fill="FFFFFF"/>
                <w:lang w:val="kk-KZ" w:eastAsia="en-US"/>
              </w:rPr>
              <w:t>СОӨЖ 5</w:t>
            </w:r>
            <w:r w:rsidRPr="002A3DD4">
              <w:rPr>
                <w:b/>
                <w:color w:val="201F1E"/>
                <w:shd w:val="clear" w:color="auto" w:fill="FFFFFF"/>
                <w:lang w:val="kk-KZ" w:eastAsia="en-US"/>
              </w:rPr>
              <w:t xml:space="preserve"> СӨ</w:t>
            </w:r>
            <w:r>
              <w:rPr>
                <w:b/>
                <w:color w:val="201F1E"/>
                <w:shd w:val="clear" w:color="auto" w:fill="FFFFFF"/>
                <w:lang w:val="kk-KZ" w:eastAsia="en-US"/>
              </w:rPr>
              <w:t xml:space="preserve">Ж 5 орындау бойынша </w:t>
            </w:r>
            <w:r>
              <w:rPr>
                <w:lang w:val="kk-KZ"/>
              </w:rPr>
              <w:t xml:space="preserve"> </w:t>
            </w:r>
            <w:r w:rsidRPr="007C375E">
              <w:rPr>
                <w:sz w:val="22"/>
                <w:szCs w:val="22"/>
                <w:lang w:val="kk-KZ"/>
              </w:rPr>
              <w:t xml:space="preserve"> </w:t>
            </w:r>
            <w:r w:rsidR="006D0328">
              <w:rPr>
                <w:lang w:val="kk-KZ"/>
              </w:rPr>
              <w:t>Ә</w:t>
            </w:r>
            <w:r w:rsidR="006D0328" w:rsidRPr="00847082">
              <w:rPr>
                <w:lang w:val="kk-KZ"/>
              </w:rPr>
              <w:t>леуметтік-мәдени жобаларды құрастыру мен жүзеге асыруда әлеуметтік-мәдени имитацияның</w:t>
            </w:r>
            <w:r w:rsidR="006D0328">
              <w:rPr>
                <w:lang w:val="kk-KZ"/>
              </w:rPr>
              <w:t xml:space="preserve"> ықпалы</w:t>
            </w:r>
          </w:p>
          <w:p w:rsidR="000E7BF4" w:rsidRPr="00BB4E16" w:rsidRDefault="000E7BF4" w:rsidP="006D0328">
            <w:pPr>
              <w:rPr>
                <w:b/>
                <w:i/>
                <w:lang w:val="kk-KZ"/>
              </w:rPr>
            </w:pPr>
          </w:p>
        </w:tc>
        <w:tc>
          <w:tcPr>
            <w:tcW w:w="2311" w:type="dxa"/>
            <w:tcBorders>
              <w:top w:val="single" w:sz="4" w:space="0" w:color="auto"/>
              <w:left w:val="single" w:sz="4" w:space="0" w:color="auto"/>
              <w:bottom w:val="single" w:sz="4" w:space="0" w:color="auto"/>
              <w:right w:val="single" w:sz="4" w:space="0" w:color="auto"/>
            </w:tcBorders>
          </w:tcPr>
          <w:p w:rsidR="000E7BF4" w:rsidRPr="00FC1A2A" w:rsidRDefault="000E7BF4" w:rsidP="001D7E64">
            <w:pPr>
              <w:jc w:val="both"/>
              <w:rPr>
                <w:lang w:val="kk-KZ"/>
              </w:rPr>
            </w:pPr>
            <w:r w:rsidRPr="007C375E">
              <w:rPr>
                <w:lang w:val="kk-KZ"/>
              </w:rPr>
              <w:t>Презентация жасаңыз</w:t>
            </w:r>
          </w:p>
        </w:tc>
        <w:tc>
          <w:tcPr>
            <w:tcW w:w="2275" w:type="dxa"/>
          </w:tcPr>
          <w:p w:rsidR="000E7BF4" w:rsidRPr="000E0AA0" w:rsidRDefault="000E7BF4" w:rsidP="001D7E64">
            <w:pPr>
              <w:jc w:val="center"/>
              <w:rPr>
                <w:b/>
                <w:lang w:val="kk-KZ"/>
              </w:rPr>
            </w:pPr>
            <w:r>
              <w:rPr>
                <w:b/>
                <w:lang w:val="kk-KZ"/>
              </w:rPr>
              <w:t>10</w:t>
            </w:r>
          </w:p>
        </w:tc>
      </w:tr>
      <w:tr w:rsidR="000E7BF4" w:rsidRPr="000E0AA0" w:rsidTr="001D7E64">
        <w:tc>
          <w:tcPr>
            <w:tcW w:w="731" w:type="dxa"/>
            <w:tcBorders>
              <w:top w:val="single" w:sz="4" w:space="0" w:color="auto"/>
              <w:left w:val="single" w:sz="4" w:space="0" w:color="auto"/>
              <w:bottom w:val="single" w:sz="4" w:space="0" w:color="auto"/>
              <w:right w:val="single" w:sz="4" w:space="0" w:color="auto"/>
            </w:tcBorders>
            <w:vAlign w:val="center"/>
          </w:tcPr>
          <w:p w:rsidR="000E7BF4" w:rsidRDefault="000E7BF4" w:rsidP="001D7E64">
            <w:pPr>
              <w:jc w:val="center"/>
              <w:rPr>
                <w:lang w:val="kk-KZ"/>
              </w:rPr>
            </w:pPr>
            <w:r>
              <w:rPr>
                <w:lang w:val="kk-KZ"/>
              </w:rPr>
              <w:t>6</w:t>
            </w:r>
          </w:p>
        </w:tc>
        <w:tc>
          <w:tcPr>
            <w:tcW w:w="4028" w:type="dxa"/>
            <w:tcBorders>
              <w:top w:val="single" w:sz="4" w:space="0" w:color="auto"/>
              <w:left w:val="single" w:sz="4" w:space="0" w:color="auto"/>
              <w:bottom w:val="single" w:sz="4" w:space="0" w:color="auto"/>
              <w:right w:val="single" w:sz="4" w:space="0" w:color="auto"/>
            </w:tcBorders>
          </w:tcPr>
          <w:p w:rsidR="000E7BF4" w:rsidRDefault="000E7BF4" w:rsidP="001D7E64">
            <w:pPr>
              <w:jc w:val="both"/>
              <w:rPr>
                <w:lang w:val="kk-KZ"/>
              </w:rPr>
            </w:pPr>
            <w:r>
              <w:rPr>
                <w:b/>
                <w:color w:val="201F1E"/>
                <w:shd w:val="clear" w:color="auto" w:fill="FFFFFF"/>
                <w:lang w:val="kk-KZ" w:eastAsia="en-US"/>
              </w:rPr>
              <w:t>СОӨЖ 6</w:t>
            </w:r>
            <w:r w:rsidRPr="002A3DD4">
              <w:rPr>
                <w:b/>
                <w:color w:val="201F1E"/>
                <w:shd w:val="clear" w:color="auto" w:fill="FFFFFF"/>
                <w:lang w:val="kk-KZ" w:eastAsia="en-US"/>
              </w:rPr>
              <w:t xml:space="preserve"> СӨ</w:t>
            </w:r>
            <w:r>
              <w:rPr>
                <w:b/>
                <w:color w:val="201F1E"/>
                <w:shd w:val="clear" w:color="auto" w:fill="FFFFFF"/>
                <w:lang w:val="kk-KZ" w:eastAsia="en-US"/>
              </w:rPr>
              <w:t xml:space="preserve">Ж 6 орындау бойынша </w:t>
            </w:r>
            <w:r>
              <w:rPr>
                <w:lang w:val="kk-KZ"/>
              </w:rPr>
              <w:t xml:space="preserve"> </w:t>
            </w:r>
            <w:r w:rsidRPr="007C375E">
              <w:rPr>
                <w:sz w:val="22"/>
                <w:szCs w:val="22"/>
                <w:lang w:val="kk-KZ"/>
              </w:rPr>
              <w:t xml:space="preserve"> </w:t>
            </w:r>
          </w:p>
          <w:p w:rsidR="000E7BF4" w:rsidRPr="007C375E" w:rsidRDefault="006D0328" w:rsidP="001D7E64">
            <w:pPr>
              <w:jc w:val="both"/>
              <w:rPr>
                <w:lang w:val="kk-KZ"/>
              </w:rPr>
            </w:pPr>
            <w:r w:rsidRPr="006009AC">
              <w:rPr>
                <w:lang w:val="kk-KZ"/>
              </w:rPr>
              <w:t>«Әлеуметтік - мәдени тәрбиедегі имитацияның  тұлға қалыптасуындағы маңызы»</w:t>
            </w:r>
          </w:p>
        </w:tc>
        <w:tc>
          <w:tcPr>
            <w:tcW w:w="2311" w:type="dxa"/>
            <w:tcBorders>
              <w:top w:val="single" w:sz="4" w:space="0" w:color="auto"/>
              <w:left w:val="single" w:sz="4" w:space="0" w:color="auto"/>
              <w:bottom w:val="single" w:sz="4" w:space="0" w:color="auto"/>
              <w:right w:val="single" w:sz="4" w:space="0" w:color="auto"/>
            </w:tcBorders>
          </w:tcPr>
          <w:p w:rsidR="000E7BF4" w:rsidRPr="00FC1A2A" w:rsidRDefault="000E7BF4" w:rsidP="001D7E64">
            <w:pPr>
              <w:jc w:val="both"/>
              <w:rPr>
                <w:lang w:val="kk-KZ"/>
              </w:rPr>
            </w:pPr>
            <w:r w:rsidRPr="007C375E">
              <w:rPr>
                <w:lang w:val="kk-KZ"/>
              </w:rPr>
              <w:t>Презентация жасаңыз</w:t>
            </w:r>
          </w:p>
        </w:tc>
        <w:tc>
          <w:tcPr>
            <w:tcW w:w="2275" w:type="dxa"/>
          </w:tcPr>
          <w:p w:rsidR="000E7BF4" w:rsidRDefault="006D0328" w:rsidP="001D7E64">
            <w:pPr>
              <w:jc w:val="center"/>
              <w:rPr>
                <w:b/>
                <w:lang w:val="kk-KZ"/>
              </w:rPr>
            </w:pPr>
            <w:r>
              <w:rPr>
                <w:b/>
                <w:lang w:val="kk-KZ"/>
              </w:rPr>
              <w:t>12</w:t>
            </w:r>
          </w:p>
        </w:tc>
      </w:tr>
      <w:tr w:rsidR="000E7BF4" w:rsidRPr="000E0AA0" w:rsidTr="001D7E64">
        <w:tc>
          <w:tcPr>
            <w:tcW w:w="731" w:type="dxa"/>
            <w:tcBorders>
              <w:top w:val="single" w:sz="4" w:space="0" w:color="auto"/>
              <w:left w:val="single" w:sz="4" w:space="0" w:color="auto"/>
              <w:bottom w:val="single" w:sz="4" w:space="0" w:color="auto"/>
              <w:right w:val="single" w:sz="4" w:space="0" w:color="auto"/>
            </w:tcBorders>
            <w:vAlign w:val="center"/>
          </w:tcPr>
          <w:p w:rsidR="000E7BF4" w:rsidRDefault="000E7BF4" w:rsidP="001D7E64">
            <w:pPr>
              <w:jc w:val="center"/>
              <w:rPr>
                <w:lang w:val="kk-KZ"/>
              </w:rPr>
            </w:pPr>
            <w:r>
              <w:rPr>
                <w:lang w:val="kk-KZ"/>
              </w:rPr>
              <w:t>7</w:t>
            </w:r>
          </w:p>
        </w:tc>
        <w:tc>
          <w:tcPr>
            <w:tcW w:w="4028" w:type="dxa"/>
            <w:tcBorders>
              <w:top w:val="single" w:sz="4" w:space="0" w:color="auto"/>
              <w:left w:val="single" w:sz="4" w:space="0" w:color="auto"/>
              <w:bottom w:val="single" w:sz="4" w:space="0" w:color="auto"/>
              <w:right w:val="single" w:sz="4" w:space="0" w:color="auto"/>
            </w:tcBorders>
          </w:tcPr>
          <w:p w:rsidR="000E7BF4" w:rsidRDefault="000E7BF4" w:rsidP="001D7E64">
            <w:pPr>
              <w:jc w:val="both"/>
              <w:rPr>
                <w:lang w:val="kk-KZ"/>
              </w:rPr>
            </w:pPr>
            <w:r>
              <w:rPr>
                <w:b/>
                <w:color w:val="201F1E"/>
                <w:shd w:val="clear" w:color="auto" w:fill="FFFFFF"/>
                <w:lang w:val="kk-KZ" w:eastAsia="en-US"/>
              </w:rPr>
              <w:t>СОӨЖ 7</w:t>
            </w:r>
            <w:r w:rsidRPr="002A3DD4">
              <w:rPr>
                <w:b/>
                <w:color w:val="201F1E"/>
                <w:shd w:val="clear" w:color="auto" w:fill="FFFFFF"/>
                <w:lang w:val="kk-KZ" w:eastAsia="en-US"/>
              </w:rPr>
              <w:t xml:space="preserve"> СӨ</w:t>
            </w:r>
            <w:r>
              <w:rPr>
                <w:b/>
                <w:color w:val="201F1E"/>
                <w:shd w:val="clear" w:color="auto" w:fill="FFFFFF"/>
                <w:lang w:val="kk-KZ" w:eastAsia="en-US"/>
              </w:rPr>
              <w:t xml:space="preserve">Ж 7 орындау бойынша </w:t>
            </w:r>
            <w:r>
              <w:rPr>
                <w:lang w:val="kk-KZ"/>
              </w:rPr>
              <w:t xml:space="preserve"> </w:t>
            </w:r>
            <w:r w:rsidRPr="007C375E">
              <w:rPr>
                <w:sz w:val="22"/>
                <w:szCs w:val="22"/>
                <w:lang w:val="kk-KZ"/>
              </w:rPr>
              <w:t xml:space="preserve"> </w:t>
            </w:r>
          </w:p>
          <w:p w:rsidR="000E7BF4" w:rsidRPr="007C375E" w:rsidRDefault="006D0328" w:rsidP="001D7E64">
            <w:pPr>
              <w:jc w:val="both"/>
              <w:rPr>
                <w:lang w:val="kk-KZ"/>
              </w:rPr>
            </w:pPr>
            <w:r w:rsidRPr="00F707E2">
              <w:rPr>
                <w:lang w:val="kk-KZ"/>
              </w:rPr>
              <w:t>Әлеуметтік-мәдени имитацияның инновациялық әдістері мен түрлері</w:t>
            </w:r>
          </w:p>
        </w:tc>
        <w:tc>
          <w:tcPr>
            <w:tcW w:w="2311" w:type="dxa"/>
            <w:tcBorders>
              <w:top w:val="single" w:sz="4" w:space="0" w:color="auto"/>
              <w:left w:val="single" w:sz="4" w:space="0" w:color="auto"/>
              <w:bottom w:val="single" w:sz="4" w:space="0" w:color="auto"/>
              <w:right w:val="single" w:sz="4" w:space="0" w:color="auto"/>
            </w:tcBorders>
          </w:tcPr>
          <w:p w:rsidR="000E7BF4" w:rsidRPr="00FC1A2A" w:rsidRDefault="000E7BF4" w:rsidP="001D7E64">
            <w:pPr>
              <w:jc w:val="both"/>
              <w:rPr>
                <w:lang w:val="kk-KZ"/>
              </w:rPr>
            </w:pPr>
            <w:r w:rsidRPr="007C375E">
              <w:rPr>
                <w:lang w:val="kk-KZ"/>
              </w:rPr>
              <w:t>Презентация жасаңыз</w:t>
            </w:r>
          </w:p>
        </w:tc>
        <w:tc>
          <w:tcPr>
            <w:tcW w:w="2275" w:type="dxa"/>
          </w:tcPr>
          <w:p w:rsidR="000E7BF4" w:rsidRDefault="006D0328" w:rsidP="001D7E64">
            <w:pPr>
              <w:jc w:val="center"/>
              <w:rPr>
                <w:b/>
                <w:lang w:val="kk-KZ"/>
              </w:rPr>
            </w:pPr>
            <w:r>
              <w:rPr>
                <w:b/>
                <w:lang w:val="kk-KZ"/>
              </w:rPr>
              <w:t>14</w:t>
            </w:r>
          </w:p>
        </w:tc>
      </w:tr>
    </w:tbl>
    <w:p w:rsidR="000E7BF4" w:rsidRPr="000E0AA0" w:rsidRDefault="000E7BF4" w:rsidP="000E7BF4">
      <w:pPr>
        <w:jc w:val="center"/>
        <w:rPr>
          <w:b/>
        </w:rPr>
      </w:pPr>
    </w:p>
    <w:p w:rsidR="000E7BF4" w:rsidRPr="007C375E" w:rsidRDefault="000E7BF4" w:rsidP="000E7BF4">
      <w:pPr>
        <w:rPr>
          <w:b/>
          <w:lang w:val="kk-KZ"/>
        </w:rPr>
      </w:pPr>
    </w:p>
    <w:p w:rsidR="000E7BF4" w:rsidRPr="00166262" w:rsidRDefault="000E7BF4" w:rsidP="000E7BF4">
      <w:pPr>
        <w:rPr>
          <w:lang w:val="kk-KZ"/>
        </w:rPr>
      </w:pPr>
    </w:p>
    <w:p w:rsidR="007C375E" w:rsidRPr="007C375E" w:rsidRDefault="007C375E" w:rsidP="000701A0">
      <w:pPr>
        <w:rPr>
          <w:b/>
          <w:lang w:val="kk-KZ"/>
        </w:rPr>
      </w:pPr>
    </w:p>
    <w:p w:rsidR="003B53BC" w:rsidRPr="00166262" w:rsidRDefault="003B53BC" w:rsidP="0089401A">
      <w:pPr>
        <w:rPr>
          <w:lang w:val="kk-KZ"/>
        </w:rPr>
      </w:pPr>
    </w:p>
    <w:sectPr w:rsidR="003B53BC" w:rsidRPr="00166262" w:rsidSect="009028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504E8"/>
    <w:multiLevelType w:val="hybridMultilevel"/>
    <w:tmpl w:val="EA484B9A"/>
    <w:lvl w:ilvl="0" w:tplc="B282AAD4">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A597CC8"/>
    <w:multiLevelType w:val="hybridMultilevel"/>
    <w:tmpl w:val="752EC90E"/>
    <w:lvl w:ilvl="0" w:tplc="0DD27A9C">
      <w:start w:val="1"/>
      <w:numFmt w:val="decimal"/>
      <w:lvlText w:val="%1."/>
      <w:lvlJc w:val="left"/>
      <w:pPr>
        <w:tabs>
          <w:tab w:val="num" w:pos="900"/>
        </w:tabs>
        <w:ind w:left="900" w:hanging="360"/>
      </w:pPr>
      <w:rPr>
        <w:b w:val="0"/>
        <w:b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156198"/>
    <w:multiLevelType w:val="hybridMultilevel"/>
    <w:tmpl w:val="89F85460"/>
    <w:lvl w:ilvl="0" w:tplc="49BAE092">
      <w:start w:val="4"/>
      <w:numFmt w:val="bullet"/>
      <w:lvlText w:val="-"/>
      <w:lvlJc w:val="left"/>
      <w:pPr>
        <w:ind w:left="720" w:hanging="360"/>
      </w:pPr>
      <w:rPr>
        <w:rFonts w:ascii="KZ Times New Roman" w:eastAsia="SimSun" w:hAnsi="KZ 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3D2926"/>
    <w:multiLevelType w:val="hybridMultilevel"/>
    <w:tmpl w:val="EA0EB912"/>
    <w:lvl w:ilvl="0" w:tplc="98DA4972">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30E010A"/>
    <w:multiLevelType w:val="hybridMultilevel"/>
    <w:tmpl w:val="2A08DB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556515"/>
    <w:multiLevelType w:val="hybridMultilevel"/>
    <w:tmpl w:val="5CCC8B1C"/>
    <w:lvl w:ilvl="0" w:tplc="49BAE092">
      <w:start w:val="4"/>
      <w:numFmt w:val="bullet"/>
      <w:lvlText w:val="-"/>
      <w:lvlJc w:val="left"/>
      <w:pPr>
        <w:ind w:left="720" w:hanging="360"/>
      </w:pPr>
      <w:rPr>
        <w:rFonts w:ascii="KZ Times New Roman" w:eastAsia="SimSun" w:hAnsi="KZ 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037DD3"/>
    <w:multiLevelType w:val="hybridMultilevel"/>
    <w:tmpl w:val="6B4CD450"/>
    <w:lvl w:ilvl="0" w:tplc="8A08C4C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712036"/>
    <w:multiLevelType w:val="multilevel"/>
    <w:tmpl w:val="D17C2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7DF2E55"/>
    <w:multiLevelType w:val="hybridMultilevel"/>
    <w:tmpl w:val="80104F9E"/>
    <w:lvl w:ilvl="0" w:tplc="49BAE092">
      <w:start w:val="4"/>
      <w:numFmt w:val="bullet"/>
      <w:lvlText w:val="-"/>
      <w:lvlJc w:val="left"/>
      <w:pPr>
        <w:ind w:left="720" w:hanging="360"/>
      </w:pPr>
      <w:rPr>
        <w:rFonts w:ascii="KZ Times New Roman" w:eastAsia="SimSun" w:hAnsi="KZ 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804CCC"/>
    <w:multiLevelType w:val="hybridMultilevel"/>
    <w:tmpl w:val="DDC671B6"/>
    <w:lvl w:ilvl="0" w:tplc="DA08287A">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5"/>
  </w:num>
  <w:num w:numId="8">
    <w:abstractNumId w:val="0"/>
  </w:num>
  <w:num w:numId="9">
    <w:abstractNumId w:val="4"/>
  </w:num>
  <w:num w:numId="10">
    <w:abstractNumId w:val="8"/>
  </w:num>
  <w:num w:numId="11">
    <w:abstractNumId w:val="7"/>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53BC"/>
    <w:rsid w:val="00002326"/>
    <w:rsid w:val="00013D55"/>
    <w:rsid w:val="000141A1"/>
    <w:rsid w:val="000207CE"/>
    <w:rsid w:val="000216CA"/>
    <w:rsid w:val="0002506A"/>
    <w:rsid w:val="00025191"/>
    <w:rsid w:val="00025FFF"/>
    <w:rsid w:val="00032397"/>
    <w:rsid w:val="000364C2"/>
    <w:rsid w:val="000451CC"/>
    <w:rsid w:val="0005035E"/>
    <w:rsid w:val="00052C10"/>
    <w:rsid w:val="000537F0"/>
    <w:rsid w:val="00062098"/>
    <w:rsid w:val="00066EEA"/>
    <w:rsid w:val="000701A0"/>
    <w:rsid w:val="00071754"/>
    <w:rsid w:val="00077C75"/>
    <w:rsid w:val="00085C63"/>
    <w:rsid w:val="000961EB"/>
    <w:rsid w:val="000A2D48"/>
    <w:rsid w:val="000A69F6"/>
    <w:rsid w:val="000B39C5"/>
    <w:rsid w:val="000B5D8B"/>
    <w:rsid w:val="000B697A"/>
    <w:rsid w:val="000C1683"/>
    <w:rsid w:val="000C38A0"/>
    <w:rsid w:val="000C5014"/>
    <w:rsid w:val="000C59C2"/>
    <w:rsid w:val="000C5DF1"/>
    <w:rsid w:val="000C6928"/>
    <w:rsid w:val="000D0678"/>
    <w:rsid w:val="000D1B90"/>
    <w:rsid w:val="000E0AA0"/>
    <w:rsid w:val="000E7BF4"/>
    <w:rsid w:val="0010470F"/>
    <w:rsid w:val="0011495E"/>
    <w:rsid w:val="001155BB"/>
    <w:rsid w:val="00124C30"/>
    <w:rsid w:val="00125572"/>
    <w:rsid w:val="00132963"/>
    <w:rsid w:val="0014008A"/>
    <w:rsid w:val="00142956"/>
    <w:rsid w:val="0015343E"/>
    <w:rsid w:val="001579F4"/>
    <w:rsid w:val="00160E82"/>
    <w:rsid w:val="00166262"/>
    <w:rsid w:val="001722F4"/>
    <w:rsid w:val="00174401"/>
    <w:rsid w:val="00175005"/>
    <w:rsid w:val="001772D8"/>
    <w:rsid w:val="00180EEE"/>
    <w:rsid w:val="00190619"/>
    <w:rsid w:val="00193CCB"/>
    <w:rsid w:val="001A3366"/>
    <w:rsid w:val="001A69B8"/>
    <w:rsid w:val="001B478F"/>
    <w:rsid w:val="001B73DC"/>
    <w:rsid w:val="001C2CF9"/>
    <w:rsid w:val="001D0E70"/>
    <w:rsid w:val="001E16AC"/>
    <w:rsid w:val="001E294A"/>
    <w:rsid w:val="001E3B36"/>
    <w:rsid w:val="001F21B9"/>
    <w:rsid w:val="001F72B4"/>
    <w:rsid w:val="00201079"/>
    <w:rsid w:val="00201244"/>
    <w:rsid w:val="00202B3A"/>
    <w:rsid w:val="0020503F"/>
    <w:rsid w:val="00221FC2"/>
    <w:rsid w:val="00223525"/>
    <w:rsid w:val="00224871"/>
    <w:rsid w:val="00246B7C"/>
    <w:rsid w:val="002500C6"/>
    <w:rsid w:val="0025154D"/>
    <w:rsid w:val="00253B86"/>
    <w:rsid w:val="00253E30"/>
    <w:rsid w:val="00256173"/>
    <w:rsid w:val="00264C3F"/>
    <w:rsid w:val="00265BD7"/>
    <w:rsid w:val="0026709B"/>
    <w:rsid w:val="00276847"/>
    <w:rsid w:val="00286A0F"/>
    <w:rsid w:val="00291298"/>
    <w:rsid w:val="002A2EBB"/>
    <w:rsid w:val="002A2F36"/>
    <w:rsid w:val="002B1FA3"/>
    <w:rsid w:val="002C1FF8"/>
    <w:rsid w:val="002E3632"/>
    <w:rsid w:val="002F205F"/>
    <w:rsid w:val="002F4360"/>
    <w:rsid w:val="002F46D4"/>
    <w:rsid w:val="002F587B"/>
    <w:rsid w:val="002F60CE"/>
    <w:rsid w:val="002F7F2C"/>
    <w:rsid w:val="00306FAB"/>
    <w:rsid w:val="0030758E"/>
    <w:rsid w:val="00312211"/>
    <w:rsid w:val="00316469"/>
    <w:rsid w:val="00316F38"/>
    <w:rsid w:val="00321FFD"/>
    <w:rsid w:val="003237B8"/>
    <w:rsid w:val="00325973"/>
    <w:rsid w:val="003323CE"/>
    <w:rsid w:val="00337607"/>
    <w:rsid w:val="00343FF0"/>
    <w:rsid w:val="00344B41"/>
    <w:rsid w:val="003453F1"/>
    <w:rsid w:val="00350749"/>
    <w:rsid w:val="00360C3A"/>
    <w:rsid w:val="00364AA4"/>
    <w:rsid w:val="00374211"/>
    <w:rsid w:val="00381ABD"/>
    <w:rsid w:val="0038364D"/>
    <w:rsid w:val="00384275"/>
    <w:rsid w:val="00385793"/>
    <w:rsid w:val="0038751B"/>
    <w:rsid w:val="00397573"/>
    <w:rsid w:val="003A5F5B"/>
    <w:rsid w:val="003A6AD9"/>
    <w:rsid w:val="003A779E"/>
    <w:rsid w:val="003B2D4A"/>
    <w:rsid w:val="003B53BC"/>
    <w:rsid w:val="003B63DC"/>
    <w:rsid w:val="003D0AE2"/>
    <w:rsid w:val="003D3BD3"/>
    <w:rsid w:val="003E5BDC"/>
    <w:rsid w:val="003F4B40"/>
    <w:rsid w:val="003F67E4"/>
    <w:rsid w:val="00407D1F"/>
    <w:rsid w:val="0041322C"/>
    <w:rsid w:val="00415895"/>
    <w:rsid w:val="00416219"/>
    <w:rsid w:val="00422A83"/>
    <w:rsid w:val="00423B7C"/>
    <w:rsid w:val="00424CB7"/>
    <w:rsid w:val="004305E8"/>
    <w:rsid w:val="004322E3"/>
    <w:rsid w:val="004509D5"/>
    <w:rsid w:val="00452746"/>
    <w:rsid w:val="004619DE"/>
    <w:rsid w:val="004646B3"/>
    <w:rsid w:val="0047120E"/>
    <w:rsid w:val="00473E75"/>
    <w:rsid w:val="004740CA"/>
    <w:rsid w:val="004805DA"/>
    <w:rsid w:val="004A4102"/>
    <w:rsid w:val="004A6608"/>
    <w:rsid w:val="004B2216"/>
    <w:rsid w:val="004C2F9A"/>
    <w:rsid w:val="004C6116"/>
    <w:rsid w:val="004C6145"/>
    <w:rsid w:val="004D1DF8"/>
    <w:rsid w:val="004E7A70"/>
    <w:rsid w:val="004E7A89"/>
    <w:rsid w:val="004F0749"/>
    <w:rsid w:val="004F2B4C"/>
    <w:rsid w:val="00504703"/>
    <w:rsid w:val="0050626F"/>
    <w:rsid w:val="00514FF2"/>
    <w:rsid w:val="0051694C"/>
    <w:rsid w:val="00521868"/>
    <w:rsid w:val="00531E77"/>
    <w:rsid w:val="00535A35"/>
    <w:rsid w:val="0054526A"/>
    <w:rsid w:val="0055027F"/>
    <w:rsid w:val="00554783"/>
    <w:rsid w:val="005623F8"/>
    <w:rsid w:val="00565135"/>
    <w:rsid w:val="00567D9A"/>
    <w:rsid w:val="005709FF"/>
    <w:rsid w:val="00571B54"/>
    <w:rsid w:val="0059016A"/>
    <w:rsid w:val="005906A7"/>
    <w:rsid w:val="005B40E4"/>
    <w:rsid w:val="005B6468"/>
    <w:rsid w:val="005B7E32"/>
    <w:rsid w:val="005C1A92"/>
    <w:rsid w:val="005D2FA3"/>
    <w:rsid w:val="0060127C"/>
    <w:rsid w:val="00612C52"/>
    <w:rsid w:val="006135E9"/>
    <w:rsid w:val="00613D1F"/>
    <w:rsid w:val="0061613E"/>
    <w:rsid w:val="006161F3"/>
    <w:rsid w:val="00616544"/>
    <w:rsid w:val="00627161"/>
    <w:rsid w:val="00627BAE"/>
    <w:rsid w:val="00631516"/>
    <w:rsid w:val="00632862"/>
    <w:rsid w:val="00634B63"/>
    <w:rsid w:val="00645D3E"/>
    <w:rsid w:val="006656FD"/>
    <w:rsid w:val="00675DB4"/>
    <w:rsid w:val="00680422"/>
    <w:rsid w:val="00681137"/>
    <w:rsid w:val="00682CB4"/>
    <w:rsid w:val="00682DC3"/>
    <w:rsid w:val="00684F41"/>
    <w:rsid w:val="00686FA4"/>
    <w:rsid w:val="00695C18"/>
    <w:rsid w:val="006A310E"/>
    <w:rsid w:val="006A3813"/>
    <w:rsid w:val="006B2B3C"/>
    <w:rsid w:val="006B6FC8"/>
    <w:rsid w:val="006C1339"/>
    <w:rsid w:val="006C1E97"/>
    <w:rsid w:val="006C3F88"/>
    <w:rsid w:val="006C473A"/>
    <w:rsid w:val="006D0328"/>
    <w:rsid w:val="006D0B1D"/>
    <w:rsid w:val="006D1963"/>
    <w:rsid w:val="006E1B52"/>
    <w:rsid w:val="006E33F4"/>
    <w:rsid w:val="006E4EEB"/>
    <w:rsid w:val="006F2B46"/>
    <w:rsid w:val="006F63B3"/>
    <w:rsid w:val="00702DAA"/>
    <w:rsid w:val="00706412"/>
    <w:rsid w:val="00710E2B"/>
    <w:rsid w:val="00711AB7"/>
    <w:rsid w:val="0071212B"/>
    <w:rsid w:val="00713C36"/>
    <w:rsid w:val="00721739"/>
    <w:rsid w:val="00734540"/>
    <w:rsid w:val="00734D4A"/>
    <w:rsid w:val="0074295B"/>
    <w:rsid w:val="00746C81"/>
    <w:rsid w:val="00752698"/>
    <w:rsid w:val="00761E73"/>
    <w:rsid w:val="00765512"/>
    <w:rsid w:val="00783F60"/>
    <w:rsid w:val="0078450B"/>
    <w:rsid w:val="007A4AD9"/>
    <w:rsid w:val="007B16C5"/>
    <w:rsid w:val="007B5171"/>
    <w:rsid w:val="007B55C9"/>
    <w:rsid w:val="007C1E5F"/>
    <w:rsid w:val="007C22AF"/>
    <w:rsid w:val="007C375E"/>
    <w:rsid w:val="007C7440"/>
    <w:rsid w:val="007D01F6"/>
    <w:rsid w:val="007D117E"/>
    <w:rsid w:val="007D5794"/>
    <w:rsid w:val="007E241D"/>
    <w:rsid w:val="007E4D7E"/>
    <w:rsid w:val="007F1168"/>
    <w:rsid w:val="007F6C7B"/>
    <w:rsid w:val="008020A7"/>
    <w:rsid w:val="00804173"/>
    <w:rsid w:val="008053FB"/>
    <w:rsid w:val="008068C2"/>
    <w:rsid w:val="0081186B"/>
    <w:rsid w:val="00813228"/>
    <w:rsid w:val="008163BD"/>
    <w:rsid w:val="00822192"/>
    <w:rsid w:val="00824F19"/>
    <w:rsid w:val="00827501"/>
    <w:rsid w:val="00832CF4"/>
    <w:rsid w:val="0084106E"/>
    <w:rsid w:val="008469C3"/>
    <w:rsid w:val="00850B7B"/>
    <w:rsid w:val="00856C84"/>
    <w:rsid w:val="00861F6B"/>
    <w:rsid w:val="00874C6F"/>
    <w:rsid w:val="00875307"/>
    <w:rsid w:val="00886D3B"/>
    <w:rsid w:val="0089242D"/>
    <w:rsid w:val="0089401A"/>
    <w:rsid w:val="008A06C4"/>
    <w:rsid w:val="008A2B8A"/>
    <w:rsid w:val="008B0AAC"/>
    <w:rsid w:val="008B55CD"/>
    <w:rsid w:val="008C1C3A"/>
    <w:rsid w:val="008C3B83"/>
    <w:rsid w:val="008C7F36"/>
    <w:rsid w:val="008D6F44"/>
    <w:rsid w:val="008E3C81"/>
    <w:rsid w:val="008E6262"/>
    <w:rsid w:val="008F32C4"/>
    <w:rsid w:val="008F6883"/>
    <w:rsid w:val="008F6BD8"/>
    <w:rsid w:val="008F7996"/>
    <w:rsid w:val="00901262"/>
    <w:rsid w:val="009028F0"/>
    <w:rsid w:val="00915D19"/>
    <w:rsid w:val="009208F1"/>
    <w:rsid w:val="00921975"/>
    <w:rsid w:val="00921B22"/>
    <w:rsid w:val="00930C0F"/>
    <w:rsid w:val="00932CE7"/>
    <w:rsid w:val="00935483"/>
    <w:rsid w:val="009363A8"/>
    <w:rsid w:val="00944C79"/>
    <w:rsid w:val="00952E25"/>
    <w:rsid w:val="00954F97"/>
    <w:rsid w:val="0095767E"/>
    <w:rsid w:val="0096223A"/>
    <w:rsid w:val="009631DD"/>
    <w:rsid w:val="009749AA"/>
    <w:rsid w:val="009751A7"/>
    <w:rsid w:val="00976D0E"/>
    <w:rsid w:val="009823BC"/>
    <w:rsid w:val="009852C5"/>
    <w:rsid w:val="009A3E98"/>
    <w:rsid w:val="009A4F5E"/>
    <w:rsid w:val="009A71C6"/>
    <w:rsid w:val="009B1271"/>
    <w:rsid w:val="009B368B"/>
    <w:rsid w:val="009C7A2D"/>
    <w:rsid w:val="009C7C7A"/>
    <w:rsid w:val="009D0EAD"/>
    <w:rsid w:val="009D34BF"/>
    <w:rsid w:val="009E3881"/>
    <w:rsid w:val="009E637E"/>
    <w:rsid w:val="009E775C"/>
    <w:rsid w:val="00A03517"/>
    <w:rsid w:val="00A06111"/>
    <w:rsid w:val="00A219DE"/>
    <w:rsid w:val="00A23FF7"/>
    <w:rsid w:val="00A26B69"/>
    <w:rsid w:val="00A32B7B"/>
    <w:rsid w:val="00A3625E"/>
    <w:rsid w:val="00A36470"/>
    <w:rsid w:val="00A40408"/>
    <w:rsid w:val="00A415BB"/>
    <w:rsid w:val="00A4333A"/>
    <w:rsid w:val="00A47AAB"/>
    <w:rsid w:val="00A54EAE"/>
    <w:rsid w:val="00A5633B"/>
    <w:rsid w:val="00A6416A"/>
    <w:rsid w:val="00A6615A"/>
    <w:rsid w:val="00A71CB8"/>
    <w:rsid w:val="00A721AD"/>
    <w:rsid w:val="00A767BA"/>
    <w:rsid w:val="00A77063"/>
    <w:rsid w:val="00A778D9"/>
    <w:rsid w:val="00A81D4E"/>
    <w:rsid w:val="00A8560B"/>
    <w:rsid w:val="00A9653D"/>
    <w:rsid w:val="00AA17C2"/>
    <w:rsid w:val="00AA389B"/>
    <w:rsid w:val="00AB2F97"/>
    <w:rsid w:val="00AB574E"/>
    <w:rsid w:val="00AB6A5A"/>
    <w:rsid w:val="00AC37C9"/>
    <w:rsid w:val="00AD1805"/>
    <w:rsid w:val="00AE0ABA"/>
    <w:rsid w:val="00B031E1"/>
    <w:rsid w:val="00B03D58"/>
    <w:rsid w:val="00B1244A"/>
    <w:rsid w:val="00B1540D"/>
    <w:rsid w:val="00B21F98"/>
    <w:rsid w:val="00B22021"/>
    <w:rsid w:val="00B2458D"/>
    <w:rsid w:val="00B254E1"/>
    <w:rsid w:val="00B3097F"/>
    <w:rsid w:val="00B336D6"/>
    <w:rsid w:val="00B34947"/>
    <w:rsid w:val="00B3607C"/>
    <w:rsid w:val="00B4314B"/>
    <w:rsid w:val="00B47A74"/>
    <w:rsid w:val="00B5230E"/>
    <w:rsid w:val="00B54151"/>
    <w:rsid w:val="00B54529"/>
    <w:rsid w:val="00B55134"/>
    <w:rsid w:val="00B61B32"/>
    <w:rsid w:val="00B61BB1"/>
    <w:rsid w:val="00B62339"/>
    <w:rsid w:val="00B64104"/>
    <w:rsid w:val="00B6650D"/>
    <w:rsid w:val="00B807EB"/>
    <w:rsid w:val="00B81DC9"/>
    <w:rsid w:val="00B83639"/>
    <w:rsid w:val="00B85841"/>
    <w:rsid w:val="00B871B0"/>
    <w:rsid w:val="00B97A48"/>
    <w:rsid w:val="00BB0C82"/>
    <w:rsid w:val="00BB0E90"/>
    <w:rsid w:val="00BC01BA"/>
    <w:rsid w:val="00BC03F0"/>
    <w:rsid w:val="00BC0F4D"/>
    <w:rsid w:val="00BC1BF1"/>
    <w:rsid w:val="00BD0486"/>
    <w:rsid w:val="00BE1427"/>
    <w:rsid w:val="00BE51B1"/>
    <w:rsid w:val="00BE5798"/>
    <w:rsid w:val="00BF08AF"/>
    <w:rsid w:val="00BF103D"/>
    <w:rsid w:val="00BF1C5F"/>
    <w:rsid w:val="00BF5D33"/>
    <w:rsid w:val="00C03EFE"/>
    <w:rsid w:val="00C076B9"/>
    <w:rsid w:val="00C10761"/>
    <w:rsid w:val="00C1273C"/>
    <w:rsid w:val="00C13764"/>
    <w:rsid w:val="00C14AF6"/>
    <w:rsid w:val="00C21B27"/>
    <w:rsid w:val="00C33B6F"/>
    <w:rsid w:val="00C35885"/>
    <w:rsid w:val="00C36C7C"/>
    <w:rsid w:val="00C37EA4"/>
    <w:rsid w:val="00C40275"/>
    <w:rsid w:val="00C4096D"/>
    <w:rsid w:val="00C40DCB"/>
    <w:rsid w:val="00C46566"/>
    <w:rsid w:val="00C47E4E"/>
    <w:rsid w:val="00C55048"/>
    <w:rsid w:val="00C63021"/>
    <w:rsid w:val="00C70F42"/>
    <w:rsid w:val="00C74215"/>
    <w:rsid w:val="00C74FE6"/>
    <w:rsid w:val="00C77E03"/>
    <w:rsid w:val="00C82714"/>
    <w:rsid w:val="00C83178"/>
    <w:rsid w:val="00C83B01"/>
    <w:rsid w:val="00C8443C"/>
    <w:rsid w:val="00C8460D"/>
    <w:rsid w:val="00C84FC3"/>
    <w:rsid w:val="00C91872"/>
    <w:rsid w:val="00C9283E"/>
    <w:rsid w:val="00C9599A"/>
    <w:rsid w:val="00CC6D4C"/>
    <w:rsid w:val="00CC6E9D"/>
    <w:rsid w:val="00CD0A31"/>
    <w:rsid w:val="00CD3D9E"/>
    <w:rsid w:val="00CE4E62"/>
    <w:rsid w:val="00CE79B7"/>
    <w:rsid w:val="00CF25F6"/>
    <w:rsid w:val="00CF5B0B"/>
    <w:rsid w:val="00D01068"/>
    <w:rsid w:val="00D04F4D"/>
    <w:rsid w:val="00D07B5B"/>
    <w:rsid w:val="00D125E0"/>
    <w:rsid w:val="00D137D5"/>
    <w:rsid w:val="00D15503"/>
    <w:rsid w:val="00D16EC4"/>
    <w:rsid w:val="00D20597"/>
    <w:rsid w:val="00D207A7"/>
    <w:rsid w:val="00D32A90"/>
    <w:rsid w:val="00D36679"/>
    <w:rsid w:val="00D4111D"/>
    <w:rsid w:val="00D424FB"/>
    <w:rsid w:val="00D427D2"/>
    <w:rsid w:val="00D6221A"/>
    <w:rsid w:val="00D6658E"/>
    <w:rsid w:val="00D736BB"/>
    <w:rsid w:val="00D76719"/>
    <w:rsid w:val="00D841BB"/>
    <w:rsid w:val="00D918F9"/>
    <w:rsid w:val="00D94DA0"/>
    <w:rsid w:val="00DA33B1"/>
    <w:rsid w:val="00DB3363"/>
    <w:rsid w:val="00DB6FAF"/>
    <w:rsid w:val="00DC2D52"/>
    <w:rsid w:val="00DC3C47"/>
    <w:rsid w:val="00DC5D88"/>
    <w:rsid w:val="00DD0143"/>
    <w:rsid w:val="00DD1492"/>
    <w:rsid w:val="00DD23B3"/>
    <w:rsid w:val="00DD24F7"/>
    <w:rsid w:val="00DD33FA"/>
    <w:rsid w:val="00DD629F"/>
    <w:rsid w:val="00DD783A"/>
    <w:rsid w:val="00DE576D"/>
    <w:rsid w:val="00DF1CCD"/>
    <w:rsid w:val="00DF1CD3"/>
    <w:rsid w:val="00DF5E5B"/>
    <w:rsid w:val="00DF6662"/>
    <w:rsid w:val="00DF7D8C"/>
    <w:rsid w:val="00E02F36"/>
    <w:rsid w:val="00E0379C"/>
    <w:rsid w:val="00E15ED4"/>
    <w:rsid w:val="00E219F2"/>
    <w:rsid w:val="00E24C98"/>
    <w:rsid w:val="00E30B03"/>
    <w:rsid w:val="00E316ED"/>
    <w:rsid w:val="00E3392B"/>
    <w:rsid w:val="00E33ABD"/>
    <w:rsid w:val="00E3515D"/>
    <w:rsid w:val="00E35DB7"/>
    <w:rsid w:val="00E36E9D"/>
    <w:rsid w:val="00E454D7"/>
    <w:rsid w:val="00E4793D"/>
    <w:rsid w:val="00E514EF"/>
    <w:rsid w:val="00E521A9"/>
    <w:rsid w:val="00E704D8"/>
    <w:rsid w:val="00E806C3"/>
    <w:rsid w:val="00E86603"/>
    <w:rsid w:val="00E87C16"/>
    <w:rsid w:val="00E964F3"/>
    <w:rsid w:val="00E97A10"/>
    <w:rsid w:val="00EA2170"/>
    <w:rsid w:val="00EB10B7"/>
    <w:rsid w:val="00EB7205"/>
    <w:rsid w:val="00EC0DB6"/>
    <w:rsid w:val="00EC458F"/>
    <w:rsid w:val="00ED4CBC"/>
    <w:rsid w:val="00ED7D1B"/>
    <w:rsid w:val="00EF20CB"/>
    <w:rsid w:val="00EF24B2"/>
    <w:rsid w:val="00EF7593"/>
    <w:rsid w:val="00F01D3C"/>
    <w:rsid w:val="00F05DED"/>
    <w:rsid w:val="00F11E43"/>
    <w:rsid w:val="00F135D4"/>
    <w:rsid w:val="00F157AC"/>
    <w:rsid w:val="00F15BA5"/>
    <w:rsid w:val="00F25559"/>
    <w:rsid w:val="00F4489C"/>
    <w:rsid w:val="00F460AB"/>
    <w:rsid w:val="00F56D52"/>
    <w:rsid w:val="00F60A25"/>
    <w:rsid w:val="00F61D28"/>
    <w:rsid w:val="00F6637B"/>
    <w:rsid w:val="00F713F4"/>
    <w:rsid w:val="00F758EF"/>
    <w:rsid w:val="00F768BD"/>
    <w:rsid w:val="00F821F2"/>
    <w:rsid w:val="00F85CEA"/>
    <w:rsid w:val="00F85DF7"/>
    <w:rsid w:val="00F93F03"/>
    <w:rsid w:val="00F94590"/>
    <w:rsid w:val="00F95716"/>
    <w:rsid w:val="00F972BD"/>
    <w:rsid w:val="00FB04B6"/>
    <w:rsid w:val="00FB2DDB"/>
    <w:rsid w:val="00FC282E"/>
    <w:rsid w:val="00FC7AD0"/>
    <w:rsid w:val="00FD0207"/>
    <w:rsid w:val="00FD17DA"/>
    <w:rsid w:val="00FD4991"/>
    <w:rsid w:val="00FE6D1D"/>
    <w:rsid w:val="00FF5FBB"/>
    <w:rsid w:val="00FF62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3B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B53BC"/>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53BC"/>
    <w:rPr>
      <w:rFonts w:ascii="Times New Roman" w:eastAsia="Times New Roman" w:hAnsi="Times New Roman" w:cs="Times New Roman"/>
      <w:b/>
      <w:bCs/>
      <w:sz w:val="28"/>
      <w:szCs w:val="24"/>
      <w:lang w:eastAsia="ru-RU"/>
    </w:rPr>
  </w:style>
  <w:style w:type="paragraph" w:styleId="2">
    <w:name w:val="Body Text 2"/>
    <w:basedOn w:val="a"/>
    <w:link w:val="20"/>
    <w:uiPriority w:val="99"/>
    <w:unhideWhenUsed/>
    <w:rsid w:val="003B53BC"/>
    <w:pPr>
      <w:spacing w:after="120" w:line="480" w:lineRule="auto"/>
    </w:pPr>
    <w:rPr>
      <w:sz w:val="20"/>
      <w:szCs w:val="20"/>
    </w:rPr>
  </w:style>
  <w:style w:type="character" w:customStyle="1" w:styleId="20">
    <w:name w:val="Основной текст 2 Знак"/>
    <w:basedOn w:val="a0"/>
    <w:link w:val="2"/>
    <w:uiPriority w:val="99"/>
    <w:rsid w:val="003B53BC"/>
    <w:rPr>
      <w:rFonts w:ascii="Times New Roman" w:eastAsia="Times New Roman" w:hAnsi="Times New Roman" w:cs="Times New Roman"/>
      <w:sz w:val="20"/>
      <w:szCs w:val="20"/>
      <w:lang w:eastAsia="ru-RU"/>
    </w:rPr>
  </w:style>
  <w:style w:type="character" w:customStyle="1" w:styleId="s00">
    <w:name w:val="s00"/>
    <w:uiPriority w:val="99"/>
    <w:rsid w:val="003B53BC"/>
    <w:rPr>
      <w:rFonts w:ascii="Times New Roman" w:hAnsi="Times New Roman" w:cs="Times New Roman" w:hint="default"/>
      <w:b w:val="0"/>
      <w:bCs w:val="0"/>
      <w:i w:val="0"/>
      <w:iCs w:val="0"/>
      <w:color w:val="000000"/>
    </w:rPr>
  </w:style>
  <w:style w:type="paragraph" w:customStyle="1" w:styleId="a3">
    <w:name w:val="Без отступа"/>
    <w:basedOn w:val="a"/>
    <w:uiPriority w:val="99"/>
    <w:rsid w:val="003B53BC"/>
    <w:rPr>
      <w:rFonts w:eastAsia="Calibri"/>
      <w:sz w:val="20"/>
    </w:rPr>
  </w:style>
  <w:style w:type="paragraph" w:styleId="a4">
    <w:name w:val="Body Text"/>
    <w:basedOn w:val="a"/>
    <w:link w:val="a5"/>
    <w:uiPriority w:val="99"/>
    <w:semiHidden/>
    <w:unhideWhenUsed/>
    <w:rsid w:val="003B53BC"/>
    <w:pPr>
      <w:spacing w:after="120"/>
    </w:pPr>
  </w:style>
  <w:style w:type="character" w:customStyle="1" w:styleId="a5">
    <w:name w:val="Основной текст Знак"/>
    <w:basedOn w:val="a0"/>
    <w:link w:val="a4"/>
    <w:uiPriority w:val="99"/>
    <w:semiHidden/>
    <w:rsid w:val="003B53BC"/>
    <w:rPr>
      <w:rFonts w:ascii="Times New Roman" w:eastAsia="Times New Roman" w:hAnsi="Times New Roman" w:cs="Times New Roman"/>
      <w:sz w:val="24"/>
      <w:szCs w:val="24"/>
      <w:lang w:eastAsia="ru-RU"/>
    </w:rPr>
  </w:style>
  <w:style w:type="paragraph" w:customStyle="1" w:styleId="Default">
    <w:name w:val="Default"/>
    <w:rsid w:val="003B53B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6">
    <w:name w:val="Table Grid"/>
    <w:aliases w:val="Таблица плотная"/>
    <w:basedOn w:val="a1"/>
    <w:uiPriority w:val="59"/>
    <w:rsid w:val="00A47A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A47AAB"/>
  </w:style>
  <w:style w:type="paragraph" w:styleId="a7">
    <w:name w:val="List Paragraph"/>
    <w:basedOn w:val="a"/>
    <w:uiPriority w:val="34"/>
    <w:qFormat/>
    <w:rsid w:val="00A47AAB"/>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Balloon Text"/>
    <w:basedOn w:val="a"/>
    <w:link w:val="a9"/>
    <w:uiPriority w:val="99"/>
    <w:semiHidden/>
    <w:unhideWhenUsed/>
    <w:rsid w:val="00A47AAB"/>
    <w:rPr>
      <w:rFonts w:ascii="Tahoma" w:hAnsi="Tahoma" w:cs="Tahoma"/>
      <w:sz w:val="16"/>
      <w:szCs w:val="16"/>
    </w:rPr>
  </w:style>
  <w:style w:type="character" w:customStyle="1" w:styleId="a9">
    <w:name w:val="Текст выноски Знак"/>
    <w:basedOn w:val="a0"/>
    <w:link w:val="a8"/>
    <w:uiPriority w:val="99"/>
    <w:semiHidden/>
    <w:rsid w:val="00A47AAB"/>
    <w:rPr>
      <w:rFonts w:ascii="Tahoma" w:eastAsia="Times New Roman" w:hAnsi="Tahoma" w:cs="Tahoma"/>
      <w:sz w:val="16"/>
      <w:szCs w:val="16"/>
      <w:lang w:eastAsia="ru-RU"/>
    </w:rPr>
  </w:style>
  <w:style w:type="character" w:styleId="aa">
    <w:name w:val="Hyperlink"/>
    <w:basedOn w:val="a0"/>
    <w:uiPriority w:val="99"/>
    <w:unhideWhenUsed/>
    <w:rsid w:val="00734D4A"/>
    <w:rPr>
      <w:color w:val="0000FF" w:themeColor="hyperlink"/>
      <w:u w:val="single"/>
    </w:rPr>
  </w:style>
  <w:style w:type="paragraph" w:styleId="ab">
    <w:name w:val="Body Text Indent"/>
    <w:basedOn w:val="a"/>
    <w:link w:val="ac"/>
    <w:uiPriority w:val="99"/>
    <w:unhideWhenUsed/>
    <w:rsid w:val="009B1271"/>
    <w:pPr>
      <w:spacing w:after="120"/>
      <w:ind w:left="283"/>
    </w:pPr>
  </w:style>
  <w:style w:type="character" w:customStyle="1" w:styleId="ac">
    <w:name w:val="Основной текст с отступом Знак"/>
    <w:basedOn w:val="a0"/>
    <w:link w:val="ab"/>
    <w:uiPriority w:val="99"/>
    <w:rsid w:val="009B1271"/>
    <w:rPr>
      <w:rFonts w:ascii="Times New Roman" w:eastAsia="Times New Roman" w:hAnsi="Times New Roman" w:cs="Times New Roman"/>
      <w:sz w:val="24"/>
      <w:szCs w:val="24"/>
      <w:lang w:eastAsia="ru-RU"/>
    </w:rPr>
  </w:style>
  <w:style w:type="paragraph" w:styleId="ad">
    <w:name w:val="header"/>
    <w:aliases w:val="Знак1"/>
    <w:basedOn w:val="a"/>
    <w:link w:val="ae"/>
    <w:uiPriority w:val="99"/>
    <w:unhideWhenUsed/>
    <w:rsid w:val="00424CB7"/>
    <w:pPr>
      <w:widowControl w:val="0"/>
      <w:tabs>
        <w:tab w:val="center" w:pos="4677"/>
        <w:tab w:val="right" w:pos="9355"/>
      </w:tabs>
      <w:autoSpaceDE w:val="0"/>
      <w:autoSpaceDN w:val="0"/>
      <w:adjustRightInd w:val="0"/>
    </w:pPr>
    <w:rPr>
      <w:sz w:val="20"/>
      <w:szCs w:val="20"/>
    </w:rPr>
  </w:style>
  <w:style w:type="character" w:customStyle="1" w:styleId="ae">
    <w:name w:val="Верхний колонтитул Знак"/>
    <w:aliases w:val="Знак1 Знак"/>
    <w:basedOn w:val="a0"/>
    <w:link w:val="ad"/>
    <w:uiPriority w:val="99"/>
    <w:rsid w:val="00424CB7"/>
    <w:rPr>
      <w:rFonts w:ascii="Times New Roman" w:eastAsia="Times New Roman" w:hAnsi="Times New Roman" w:cs="Times New Roman"/>
      <w:sz w:val="20"/>
      <w:szCs w:val="20"/>
      <w:lang w:eastAsia="ru-RU"/>
    </w:rPr>
  </w:style>
  <w:style w:type="paragraph" w:styleId="af">
    <w:name w:val="Normal (Web)"/>
    <w:basedOn w:val="a"/>
    <w:uiPriority w:val="99"/>
    <w:semiHidden/>
    <w:unhideWhenUsed/>
    <w:rsid w:val="00A415BB"/>
    <w:pPr>
      <w:spacing w:before="100" w:beforeAutospacing="1" w:after="100" w:afterAutospacing="1"/>
    </w:pPr>
  </w:style>
  <w:style w:type="paragraph" w:customStyle="1" w:styleId="11">
    <w:name w:val="Без интервала1"/>
    <w:next w:val="af0"/>
    <w:uiPriority w:val="1"/>
    <w:qFormat/>
    <w:rsid w:val="004619DE"/>
    <w:pPr>
      <w:spacing w:after="0" w:line="240" w:lineRule="auto"/>
    </w:pPr>
    <w:rPr>
      <w:rFonts w:eastAsia="Times New Roman"/>
      <w:lang w:eastAsia="ru-RU"/>
    </w:rPr>
  </w:style>
  <w:style w:type="paragraph" w:styleId="af0">
    <w:name w:val="No Spacing"/>
    <w:link w:val="af1"/>
    <w:uiPriority w:val="1"/>
    <w:qFormat/>
    <w:rsid w:val="004619DE"/>
    <w:pPr>
      <w:spacing w:after="0" w:line="240" w:lineRule="auto"/>
    </w:pPr>
    <w:rPr>
      <w:rFonts w:ascii="Times New Roman" w:eastAsia="Times New Roman" w:hAnsi="Times New Roman" w:cs="Times New Roman"/>
      <w:sz w:val="24"/>
      <w:szCs w:val="24"/>
      <w:lang w:eastAsia="ru-RU"/>
    </w:rPr>
  </w:style>
  <w:style w:type="character" w:customStyle="1" w:styleId="211pt">
    <w:name w:val="Основной текст (2) + 11 pt"/>
    <w:basedOn w:val="a0"/>
    <w:rsid w:val="00DB3363"/>
    <w:rPr>
      <w:rFonts w:ascii="Times New Roman" w:eastAsia="Times New Roman" w:hAnsi="Times New Roman" w:cs="Times New Roman"/>
      <w:b w:val="0"/>
      <w:bCs w:val="0"/>
      <w:i w:val="0"/>
      <w:iCs w:val="0"/>
      <w:smallCaps w:val="0"/>
      <w:strike w:val="0"/>
      <w:sz w:val="22"/>
      <w:szCs w:val="22"/>
      <w:shd w:val="clear" w:color="auto" w:fill="FFFFFF"/>
    </w:rPr>
  </w:style>
  <w:style w:type="paragraph" w:styleId="21">
    <w:name w:val="Body Text Indent 2"/>
    <w:basedOn w:val="a"/>
    <w:link w:val="22"/>
    <w:uiPriority w:val="99"/>
    <w:semiHidden/>
    <w:unhideWhenUsed/>
    <w:rsid w:val="00AB6A5A"/>
    <w:pPr>
      <w:spacing w:after="120" w:line="480" w:lineRule="auto"/>
      <w:ind w:left="283"/>
    </w:pPr>
  </w:style>
  <w:style w:type="character" w:customStyle="1" w:styleId="22">
    <w:name w:val="Основной текст с отступом 2 Знак"/>
    <w:basedOn w:val="a0"/>
    <w:link w:val="21"/>
    <w:uiPriority w:val="99"/>
    <w:semiHidden/>
    <w:rsid w:val="00AB6A5A"/>
    <w:rPr>
      <w:rFonts w:ascii="Times New Roman" w:eastAsia="Times New Roman" w:hAnsi="Times New Roman" w:cs="Times New Roman"/>
      <w:sz w:val="24"/>
      <w:szCs w:val="24"/>
      <w:lang w:eastAsia="ru-RU"/>
    </w:rPr>
  </w:style>
  <w:style w:type="character" w:customStyle="1" w:styleId="af1">
    <w:name w:val="Без интервала Знак"/>
    <w:link w:val="af0"/>
    <w:uiPriority w:val="1"/>
    <w:rsid w:val="00AB6A5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1117400">
      <w:bodyDiv w:val="1"/>
      <w:marLeft w:val="0"/>
      <w:marRight w:val="0"/>
      <w:marTop w:val="0"/>
      <w:marBottom w:val="0"/>
      <w:divBdr>
        <w:top w:val="none" w:sz="0" w:space="0" w:color="auto"/>
        <w:left w:val="none" w:sz="0" w:space="0" w:color="auto"/>
        <w:bottom w:val="none" w:sz="0" w:space="0" w:color="auto"/>
        <w:right w:val="none" w:sz="0" w:space="0" w:color="auto"/>
      </w:divBdr>
    </w:div>
    <w:div w:id="618343985">
      <w:bodyDiv w:val="1"/>
      <w:marLeft w:val="0"/>
      <w:marRight w:val="0"/>
      <w:marTop w:val="0"/>
      <w:marBottom w:val="0"/>
      <w:divBdr>
        <w:top w:val="none" w:sz="0" w:space="0" w:color="auto"/>
        <w:left w:val="none" w:sz="0" w:space="0" w:color="auto"/>
        <w:bottom w:val="none" w:sz="0" w:space="0" w:color="auto"/>
        <w:right w:val="none" w:sz="0" w:space="0" w:color="auto"/>
      </w:divBdr>
    </w:div>
    <w:div w:id="1446996725">
      <w:bodyDiv w:val="1"/>
      <w:marLeft w:val="0"/>
      <w:marRight w:val="0"/>
      <w:marTop w:val="0"/>
      <w:marBottom w:val="0"/>
      <w:divBdr>
        <w:top w:val="none" w:sz="0" w:space="0" w:color="auto"/>
        <w:left w:val="none" w:sz="0" w:space="0" w:color="auto"/>
        <w:bottom w:val="none" w:sz="0" w:space="0" w:color="auto"/>
        <w:right w:val="none" w:sz="0" w:space="0" w:color="auto"/>
      </w:divBdr>
    </w:div>
    <w:div w:id="192367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2804</Words>
  <Characters>15984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Algozhaeva</dc:creator>
  <cp:lastModifiedBy>admin</cp:lastModifiedBy>
  <cp:revision>3</cp:revision>
  <cp:lastPrinted>2016-09-12T10:27:00Z</cp:lastPrinted>
  <dcterms:created xsi:type="dcterms:W3CDTF">2022-01-19T14:55:00Z</dcterms:created>
  <dcterms:modified xsi:type="dcterms:W3CDTF">2022-01-19T15:12:00Z</dcterms:modified>
</cp:coreProperties>
</file>